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154DC" w14:textId="77777777" w:rsidR="00F138E4" w:rsidRPr="006B451A" w:rsidRDefault="00F138E4">
      <w:pPr>
        <w:pStyle w:val="TOCNaslov"/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</w:pPr>
      <w:bookmarkStart w:id="0" w:name="_GoBack"/>
      <w:bookmarkEnd w:id="0"/>
    </w:p>
    <w:sdt>
      <w:sdtPr>
        <w:rPr>
          <w:rFonts w:ascii="Arial" w:hAnsi="Arial" w:cs="Arial"/>
          <w:b/>
          <w:bCs/>
        </w:rPr>
        <w:id w:val="141142723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28F187BD" w14:textId="77777777" w:rsidR="007F6DE5" w:rsidRPr="006B451A" w:rsidRDefault="007F6DE5" w:rsidP="0005203A">
          <w:pPr>
            <w:rPr>
              <w:rFonts w:ascii="Arial" w:hAnsi="Arial" w:cs="Arial"/>
            </w:rPr>
          </w:pPr>
        </w:p>
        <w:p w14:paraId="54F13566" w14:textId="77777777" w:rsidR="007F6DE5" w:rsidRPr="006B451A" w:rsidRDefault="007F6DE5" w:rsidP="007F6DE5">
          <w:pPr>
            <w:rPr>
              <w:rFonts w:ascii="Arial" w:hAnsi="Arial" w:cs="Arial"/>
              <w:b/>
              <w:sz w:val="32"/>
            </w:rPr>
          </w:pPr>
          <w:r w:rsidRPr="006B451A">
            <w:rPr>
              <w:rFonts w:ascii="Arial" w:hAnsi="Arial" w:cs="Arial"/>
              <w:b/>
              <w:sz w:val="32"/>
            </w:rPr>
            <w:t>TEHNIČKA SPECIFIKACIJA PREDMETA NABAVE</w:t>
          </w:r>
        </w:p>
        <w:p w14:paraId="449A7ECB" w14:textId="77777777" w:rsidR="007F6DE5" w:rsidRPr="006B451A" w:rsidRDefault="007F6DE5">
          <w:pPr>
            <w:pStyle w:val="TOCNaslov"/>
            <w:rPr>
              <w:rFonts w:ascii="Arial" w:eastAsiaTheme="minorHAnsi" w:hAnsi="Arial" w:cs="Arial"/>
              <w:b w:val="0"/>
              <w:bCs w:val="0"/>
              <w:color w:val="auto"/>
              <w:sz w:val="22"/>
              <w:szCs w:val="22"/>
              <w:lang w:eastAsia="en-US"/>
            </w:rPr>
          </w:pPr>
        </w:p>
        <w:p w14:paraId="75FF0B6F" w14:textId="77777777" w:rsidR="00027231" w:rsidRPr="006B451A" w:rsidRDefault="007F6DE5">
          <w:pPr>
            <w:pStyle w:val="TOCNaslov"/>
            <w:rPr>
              <w:rFonts w:ascii="Arial" w:hAnsi="Arial" w:cs="Arial"/>
              <w:color w:val="auto"/>
            </w:rPr>
          </w:pPr>
          <w:r w:rsidRPr="006B451A">
            <w:rPr>
              <w:rFonts w:ascii="Arial" w:hAnsi="Arial" w:cs="Arial"/>
              <w:color w:val="auto"/>
            </w:rPr>
            <w:t>S</w:t>
          </w:r>
          <w:r w:rsidR="00027231" w:rsidRPr="006B451A">
            <w:rPr>
              <w:rFonts w:ascii="Arial" w:hAnsi="Arial" w:cs="Arial"/>
              <w:color w:val="auto"/>
            </w:rPr>
            <w:t>adržaj</w:t>
          </w:r>
        </w:p>
        <w:p w14:paraId="0E7996EE" w14:textId="2BDEAE09" w:rsidR="006B451A" w:rsidRDefault="00027231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r-HR"/>
            </w:rPr>
          </w:pPr>
          <w:r w:rsidRPr="006B451A">
            <w:rPr>
              <w:rFonts w:ascii="Arial" w:hAnsi="Arial" w:cs="Arial"/>
            </w:rPr>
            <w:fldChar w:fldCharType="begin"/>
          </w:r>
          <w:r w:rsidRPr="006B451A">
            <w:rPr>
              <w:rFonts w:ascii="Arial" w:hAnsi="Arial" w:cs="Arial"/>
            </w:rPr>
            <w:instrText xml:space="preserve"> TOC \o "1-3" \h \z \u </w:instrText>
          </w:r>
          <w:r w:rsidRPr="006B451A">
            <w:rPr>
              <w:rFonts w:ascii="Arial" w:hAnsi="Arial" w:cs="Arial"/>
            </w:rPr>
            <w:fldChar w:fldCharType="separate"/>
          </w:r>
          <w:hyperlink w:anchor="_Toc496718148" w:history="1">
            <w:r w:rsidR="006B451A" w:rsidRPr="002A4F1A">
              <w:rPr>
                <w:rStyle w:val="Hiperveza"/>
                <w:rFonts w:ascii="Arial" w:hAnsi="Arial" w:cs="Arial"/>
                <w:noProof/>
              </w:rPr>
              <w:t>1</w:t>
            </w:r>
            <w:r w:rsidR="006B451A">
              <w:rPr>
                <w:rFonts w:asciiTheme="minorHAnsi" w:eastAsiaTheme="minorEastAsia" w:hAnsiTheme="minorHAnsi"/>
                <w:noProof/>
                <w:lang w:eastAsia="hr-HR"/>
              </w:rPr>
              <w:tab/>
            </w:r>
            <w:r w:rsidR="006B451A" w:rsidRPr="002A4F1A">
              <w:rPr>
                <w:rStyle w:val="Hiperveza"/>
                <w:rFonts w:ascii="Arial" w:hAnsi="Arial" w:cs="Arial"/>
                <w:noProof/>
              </w:rPr>
              <w:t>Opis predmeta nabave</w:t>
            </w:r>
            <w:r w:rsidR="006B451A">
              <w:rPr>
                <w:noProof/>
                <w:webHidden/>
              </w:rPr>
              <w:tab/>
            </w:r>
            <w:r w:rsidR="006B451A">
              <w:rPr>
                <w:noProof/>
                <w:webHidden/>
              </w:rPr>
              <w:fldChar w:fldCharType="begin"/>
            </w:r>
            <w:r w:rsidR="006B451A">
              <w:rPr>
                <w:noProof/>
                <w:webHidden/>
              </w:rPr>
              <w:instrText xml:space="preserve"> PAGEREF _Toc496718148 \h </w:instrText>
            </w:r>
            <w:r w:rsidR="006B451A">
              <w:rPr>
                <w:noProof/>
                <w:webHidden/>
              </w:rPr>
            </w:r>
            <w:r w:rsidR="006B451A">
              <w:rPr>
                <w:noProof/>
                <w:webHidden/>
              </w:rPr>
              <w:fldChar w:fldCharType="separate"/>
            </w:r>
            <w:r w:rsidR="006B451A">
              <w:rPr>
                <w:noProof/>
                <w:webHidden/>
              </w:rPr>
              <w:t>2</w:t>
            </w:r>
            <w:r w:rsidR="006B451A">
              <w:rPr>
                <w:noProof/>
                <w:webHidden/>
              </w:rPr>
              <w:fldChar w:fldCharType="end"/>
            </w:r>
          </w:hyperlink>
        </w:p>
        <w:p w14:paraId="699FF243" w14:textId="69D77186" w:rsidR="006B451A" w:rsidRDefault="008867BE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r-HR"/>
            </w:rPr>
          </w:pPr>
          <w:hyperlink w:anchor="_Toc496718149" w:history="1">
            <w:r w:rsidR="006B451A" w:rsidRPr="002A4F1A">
              <w:rPr>
                <w:rStyle w:val="Hiperveza"/>
                <w:rFonts w:ascii="Arial" w:hAnsi="Arial" w:cs="Arial"/>
                <w:noProof/>
              </w:rPr>
              <w:t>2</w:t>
            </w:r>
            <w:r w:rsidR="006B451A">
              <w:rPr>
                <w:rFonts w:asciiTheme="minorHAnsi" w:eastAsiaTheme="minorEastAsia" w:hAnsiTheme="minorHAnsi"/>
                <w:noProof/>
                <w:lang w:eastAsia="hr-HR"/>
              </w:rPr>
              <w:tab/>
            </w:r>
            <w:r w:rsidR="006B451A" w:rsidRPr="002A4F1A">
              <w:rPr>
                <w:rStyle w:val="Hiperveza"/>
                <w:rFonts w:ascii="Arial" w:hAnsi="Arial" w:cs="Arial"/>
                <w:noProof/>
              </w:rPr>
              <w:t>Tijekovi nadogradnje sustava</w:t>
            </w:r>
            <w:r w:rsidR="006B451A">
              <w:rPr>
                <w:noProof/>
                <w:webHidden/>
              </w:rPr>
              <w:tab/>
            </w:r>
            <w:r w:rsidR="006B451A">
              <w:rPr>
                <w:noProof/>
                <w:webHidden/>
              </w:rPr>
              <w:fldChar w:fldCharType="begin"/>
            </w:r>
            <w:r w:rsidR="006B451A">
              <w:rPr>
                <w:noProof/>
                <w:webHidden/>
              </w:rPr>
              <w:instrText xml:space="preserve"> PAGEREF _Toc496718149 \h </w:instrText>
            </w:r>
            <w:r w:rsidR="006B451A">
              <w:rPr>
                <w:noProof/>
                <w:webHidden/>
              </w:rPr>
            </w:r>
            <w:r w:rsidR="006B451A">
              <w:rPr>
                <w:noProof/>
                <w:webHidden/>
              </w:rPr>
              <w:fldChar w:fldCharType="separate"/>
            </w:r>
            <w:r w:rsidR="006B451A">
              <w:rPr>
                <w:noProof/>
                <w:webHidden/>
              </w:rPr>
              <w:t>2</w:t>
            </w:r>
            <w:r w:rsidR="006B451A">
              <w:rPr>
                <w:noProof/>
                <w:webHidden/>
              </w:rPr>
              <w:fldChar w:fldCharType="end"/>
            </w:r>
          </w:hyperlink>
        </w:p>
        <w:p w14:paraId="381DF152" w14:textId="517B4B6A" w:rsidR="006B451A" w:rsidRDefault="008867BE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r-HR"/>
            </w:rPr>
          </w:pPr>
          <w:hyperlink w:anchor="_Toc496718150" w:history="1">
            <w:r w:rsidR="006B451A" w:rsidRPr="002A4F1A">
              <w:rPr>
                <w:rStyle w:val="Hiperveza"/>
                <w:rFonts w:ascii="Arial" w:hAnsi="Arial" w:cs="Arial"/>
                <w:noProof/>
              </w:rPr>
              <w:t>3</w:t>
            </w:r>
            <w:r w:rsidR="006B451A">
              <w:rPr>
                <w:rFonts w:asciiTheme="minorHAnsi" w:eastAsiaTheme="minorEastAsia" w:hAnsiTheme="minorHAnsi"/>
                <w:noProof/>
                <w:lang w:eastAsia="hr-HR"/>
              </w:rPr>
              <w:tab/>
            </w:r>
            <w:r w:rsidR="006B451A" w:rsidRPr="002A4F1A">
              <w:rPr>
                <w:rStyle w:val="Hiperveza"/>
                <w:rFonts w:ascii="Arial" w:hAnsi="Arial" w:cs="Arial"/>
                <w:noProof/>
              </w:rPr>
              <w:t>Zahtjevi na TIJEK 1. IISMHB</w:t>
            </w:r>
            <w:r w:rsidR="006B451A">
              <w:rPr>
                <w:noProof/>
                <w:webHidden/>
              </w:rPr>
              <w:tab/>
            </w:r>
            <w:r w:rsidR="006B451A">
              <w:rPr>
                <w:noProof/>
                <w:webHidden/>
              </w:rPr>
              <w:fldChar w:fldCharType="begin"/>
            </w:r>
            <w:r w:rsidR="006B451A">
              <w:rPr>
                <w:noProof/>
                <w:webHidden/>
              </w:rPr>
              <w:instrText xml:space="preserve"> PAGEREF _Toc496718150 \h </w:instrText>
            </w:r>
            <w:r w:rsidR="006B451A">
              <w:rPr>
                <w:noProof/>
                <w:webHidden/>
              </w:rPr>
            </w:r>
            <w:r w:rsidR="006B451A">
              <w:rPr>
                <w:noProof/>
                <w:webHidden/>
              </w:rPr>
              <w:fldChar w:fldCharType="separate"/>
            </w:r>
            <w:r w:rsidR="006B451A">
              <w:rPr>
                <w:noProof/>
                <w:webHidden/>
              </w:rPr>
              <w:t>3</w:t>
            </w:r>
            <w:r w:rsidR="006B451A">
              <w:rPr>
                <w:noProof/>
                <w:webHidden/>
              </w:rPr>
              <w:fldChar w:fldCharType="end"/>
            </w:r>
          </w:hyperlink>
        </w:p>
        <w:p w14:paraId="6FBFAFBA" w14:textId="6EEDBD05" w:rsidR="006B451A" w:rsidRDefault="008867BE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r-HR"/>
            </w:rPr>
          </w:pPr>
          <w:hyperlink w:anchor="_Toc496718151" w:history="1">
            <w:r w:rsidR="006B451A" w:rsidRPr="002A4F1A">
              <w:rPr>
                <w:rStyle w:val="Hiperveza"/>
                <w:rFonts w:ascii="Arial" w:hAnsi="Arial" w:cs="Arial"/>
                <w:noProof/>
              </w:rPr>
              <w:t>3.1</w:t>
            </w:r>
            <w:r w:rsidR="006B451A">
              <w:rPr>
                <w:rFonts w:asciiTheme="minorHAnsi" w:eastAsiaTheme="minorEastAsia" w:hAnsiTheme="minorHAnsi"/>
                <w:noProof/>
                <w:lang w:eastAsia="hr-HR"/>
              </w:rPr>
              <w:tab/>
            </w:r>
            <w:r w:rsidR="006B451A" w:rsidRPr="002A4F1A">
              <w:rPr>
                <w:rStyle w:val="Hiperveza"/>
                <w:rFonts w:ascii="Arial" w:hAnsi="Arial" w:cs="Arial"/>
                <w:noProof/>
              </w:rPr>
              <w:t>Opis usluge TIJEK 1. IISMHB</w:t>
            </w:r>
            <w:r w:rsidR="006B451A">
              <w:rPr>
                <w:noProof/>
                <w:webHidden/>
              </w:rPr>
              <w:tab/>
            </w:r>
            <w:r w:rsidR="006B451A">
              <w:rPr>
                <w:noProof/>
                <w:webHidden/>
              </w:rPr>
              <w:fldChar w:fldCharType="begin"/>
            </w:r>
            <w:r w:rsidR="006B451A">
              <w:rPr>
                <w:noProof/>
                <w:webHidden/>
              </w:rPr>
              <w:instrText xml:space="preserve"> PAGEREF _Toc496718151 \h </w:instrText>
            </w:r>
            <w:r w:rsidR="006B451A">
              <w:rPr>
                <w:noProof/>
                <w:webHidden/>
              </w:rPr>
            </w:r>
            <w:r w:rsidR="006B451A">
              <w:rPr>
                <w:noProof/>
                <w:webHidden/>
              </w:rPr>
              <w:fldChar w:fldCharType="separate"/>
            </w:r>
            <w:r w:rsidR="006B451A">
              <w:rPr>
                <w:noProof/>
                <w:webHidden/>
              </w:rPr>
              <w:t>3</w:t>
            </w:r>
            <w:r w:rsidR="006B451A">
              <w:rPr>
                <w:noProof/>
                <w:webHidden/>
              </w:rPr>
              <w:fldChar w:fldCharType="end"/>
            </w:r>
          </w:hyperlink>
        </w:p>
        <w:p w14:paraId="27C563B7" w14:textId="0DDCCB30" w:rsidR="006B451A" w:rsidRDefault="008867BE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r-HR"/>
            </w:rPr>
          </w:pPr>
          <w:hyperlink w:anchor="_Toc496718152" w:history="1">
            <w:r w:rsidR="006B451A" w:rsidRPr="002A4F1A">
              <w:rPr>
                <w:rStyle w:val="Hiperveza"/>
                <w:rFonts w:ascii="Arial" w:hAnsi="Arial" w:cs="Arial"/>
                <w:noProof/>
              </w:rPr>
              <w:t>3.2</w:t>
            </w:r>
            <w:r w:rsidR="006B451A">
              <w:rPr>
                <w:rFonts w:asciiTheme="minorHAnsi" w:eastAsiaTheme="minorEastAsia" w:hAnsiTheme="minorHAnsi"/>
                <w:noProof/>
                <w:lang w:eastAsia="hr-HR"/>
              </w:rPr>
              <w:tab/>
            </w:r>
            <w:r w:rsidR="006B451A" w:rsidRPr="002A4F1A">
              <w:rPr>
                <w:rStyle w:val="Hiperveza"/>
                <w:rFonts w:ascii="Arial" w:hAnsi="Arial" w:cs="Arial"/>
                <w:noProof/>
              </w:rPr>
              <w:t>Opis aktivnosti na kojima će raditi resursi ponuditelja za TIJEK 1. IISMHB</w:t>
            </w:r>
            <w:r w:rsidR="006B451A">
              <w:rPr>
                <w:noProof/>
                <w:webHidden/>
              </w:rPr>
              <w:tab/>
            </w:r>
            <w:r w:rsidR="006B451A">
              <w:rPr>
                <w:noProof/>
                <w:webHidden/>
              </w:rPr>
              <w:fldChar w:fldCharType="begin"/>
            </w:r>
            <w:r w:rsidR="006B451A">
              <w:rPr>
                <w:noProof/>
                <w:webHidden/>
              </w:rPr>
              <w:instrText xml:space="preserve"> PAGEREF _Toc496718152 \h </w:instrText>
            </w:r>
            <w:r w:rsidR="006B451A">
              <w:rPr>
                <w:noProof/>
                <w:webHidden/>
              </w:rPr>
            </w:r>
            <w:r w:rsidR="006B451A">
              <w:rPr>
                <w:noProof/>
                <w:webHidden/>
              </w:rPr>
              <w:fldChar w:fldCharType="separate"/>
            </w:r>
            <w:r w:rsidR="006B451A">
              <w:rPr>
                <w:noProof/>
                <w:webHidden/>
              </w:rPr>
              <w:t>4</w:t>
            </w:r>
            <w:r w:rsidR="006B451A">
              <w:rPr>
                <w:noProof/>
                <w:webHidden/>
              </w:rPr>
              <w:fldChar w:fldCharType="end"/>
            </w:r>
          </w:hyperlink>
        </w:p>
        <w:p w14:paraId="5A8F21BF" w14:textId="28A76764" w:rsidR="006B451A" w:rsidRDefault="008867BE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r-HR"/>
            </w:rPr>
          </w:pPr>
          <w:hyperlink w:anchor="_Toc496718153" w:history="1">
            <w:r w:rsidR="006B451A" w:rsidRPr="002A4F1A">
              <w:rPr>
                <w:rStyle w:val="Hiperveza"/>
                <w:rFonts w:ascii="Arial" w:hAnsi="Arial" w:cs="Arial"/>
                <w:noProof/>
              </w:rPr>
              <w:t>4</w:t>
            </w:r>
            <w:r w:rsidR="006B451A">
              <w:rPr>
                <w:rFonts w:asciiTheme="minorHAnsi" w:eastAsiaTheme="minorEastAsia" w:hAnsiTheme="minorHAnsi"/>
                <w:noProof/>
                <w:lang w:eastAsia="hr-HR"/>
              </w:rPr>
              <w:tab/>
            </w:r>
            <w:r w:rsidR="006B451A" w:rsidRPr="002A4F1A">
              <w:rPr>
                <w:rStyle w:val="Hiperveza"/>
                <w:rFonts w:ascii="Arial" w:hAnsi="Arial" w:cs="Arial"/>
                <w:noProof/>
              </w:rPr>
              <w:t>Zahtjevi na TIJEK 2. SUZ</w:t>
            </w:r>
            <w:r w:rsidR="006B451A">
              <w:rPr>
                <w:noProof/>
                <w:webHidden/>
              </w:rPr>
              <w:tab/>
            </w:r>
            <w:r w:rsidR="006B451A">
              <w:rPr>
                <w:noProof/>
                <w:webHidden/>
              </w:rPr>
              <w:fldChar w:fldCharType="begin"/>
            </w:r>
            <w:r w:rsidR="006B451A">
              <w:rPr>
                <w:noProof/>
                <w:webHidden/>
              </w:rPr>
              <w:instrText xml:space="preserve"> PAGEREF _Toc496718153 \h </w:instrText>
            </w:r>
            <w:r w:rsidR="006B451A">
              <w:rPr>
                <w:noProof/>
                <w:webHidden/>
              </w:rPr>
            </w:r>
            <w:r w:rsidR="006B451A">
              <w:rPr>
                <w:noProof/>
                <w:webHidden/>
              </w:rPr>
              <w:fldChar w:fldCharType="separate"/>
            </w:r>
            <w:r w:rsidR="006B451A">
              <w:rPr>
                <w:noProof/>
                <w:webHidden/>
              </w:rPr>
              <w:t>9</w:t>
            </w:r>
            <w:r w:rsidR="006B451A">
              <w:rPr>
                <w:noProof/>
                <w:webHidden/>
              </w:rPr>
              <w:fldChar w:fldCharType="end"/>
            </w:r>
          </w:hyperlink>
        </w:p>
        <w:p w14:paraId="400E740E" w14:textId="5155BB65" w:rsidR="006B451A" w:rsidRDefault="008867BE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r-HR"/>
            </w:rPr>
          </w:pPr>
          <w:hyperlink w:anchor="_Toc496718154" w:history="1">
            <w:r w:rsidR="006B451A" w:rsidRPr="002A4F1A">
              <w:rPr>
                <w:rStyle w:val="Hiperveza"/>
                <w:rFonts w:ascii="Arial" w:hAnsi="Arial" w:cs="Arial"/>
                <w:noProof/>
              </w:rPr>
              <w:t>4.1</w:t>
            </w:r>
            <w:r w:rsidR="006B451A">
              <w:rPr>
                <w:rFonts w:asciiTheme="minorHAnsi" w:eastAsiaTheme="minorEastAsia" w:hAnsiTheme="minorHAnsi"/>
                <w:noProof/>
                <w:lang w:eastAsia="hr-HR"/>
              </w:rPr>
              <w:tab/>
            </w:r>
            <w:r w:rsidR="006B451A" w:rsidRPr="002A4F1A">
              <w:rPr>
                <w:rStyle w:val="Hiperveza"/>
                <w:rFonts w:ascii="Arial" w:hAnsi="Arial" w:cs="Arial"/>
                <w:noProof/>
              </w:rPr>
              <w:t>Funkcionalni zahtjevi na TIJEK 2. SUZ</w:t>
            </w:r>
            <w:r w:rsidR="006B451A">
              <w:rPr>
                <w:noProof/>
                <w:webHidden/>
              </w:rPr>
              <w:tab/>
            </w:r>
            <w:r w:rsidR="006B451A">
              <w:rPr>
                <w:noProof/>
                <w:webHidden/>
              </w:rPr>
              <w:fldChar w:fldCharType="begin"/>
            </w:r>
            <w:r w:rsidR="006B451A">
              <w:rPr>
                <w:noProof/>
                <w:webHidden/>
              </w:rPr>
              <w:instrText xml:space="preserve"> PAGEREF _Toc496718154 \h </w:instrText>
            </w:r>
            <w:r w:rsidR="006B451A">
              <w:rPr>
                <w:noProof/>
                <w:webHidden/>
              </w:rPr>
            </w:r>
            <w:r w:rsidR="006B451A">
              <w:rPr>
                <w:noProof/>
                <w:webHidden/>
              </w:rPr>
              <w:fldChar w:fldCharType="separate"/>
            </w:r>
            <w:r w:rsidR="006B451A">
              <w:rPr>
                <w:noProof/>
                <w:webHidden/>
              </w:rPr>
              <w:t>9</w:t>
            </w:r>
            <w:r w:rsidR="006B451A">
              <w:rPr>
                <w:noProof/>
                <w:webHidden/>
              </w:rPr>
              <w:fldChar w:fldCharType="end"/>
            </w:r>
          </w:hyperlink>
        </w:p>
        <w:p w14:paraId="0587047F" w14:textId="407395C7" w:rsidR="006B451A" w:rsidRDefault="008867BE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r-HR"/>
            </w:rPr>
          </w:pPr>
          <w:hyperlink w:anchor="_Toc496718155" w:history="1">
            <w:r w:rsidR="006B451A" w:rsidRPr="002A4F1A">
              <w:rPr>
                <w:rStyle w:val="Hiperveza"/>
                <w:rFonts w:ascii="Arial" w:hAnsi="Arial" w:cs="Arial"/>
                <w:noProof/>
              </w:rPr>
              <w:t>4.2</w:t>
            </w:r>
            <w:r w:rsidR="006B451A">
              <w:rPr>
                <w:rFonts w:asciiTheme="minorHAnsi" w:eastAsiaTheme="minorEastAsia" w:hAnsiTheme="minorHAnsi"/>
                <w:noProof/>
                <w:lang w:eastAsia="hr-HR"/>
              </w:rPr>
              <w:tab/>
            </w:r>
            <w:r w:rsidR="006B451A" w:rsidRPr="002A4F1A">
              <w:rPr>
                <w:rStyle w:val="Hiperveza"/>
                <w:rFonts w:ascii="Arial" w:hAnsi="Arial" w:cs="Arial"/>
                <w:noProof/>
              </w:rPr>
              <w:t>Nefunkcionalni zahtjevi TIJEK 2. SZU</w:t>
            </w:r>
            <w:r w:rsidR="006B451A">
              <w:rPr>
                <w:noProof/>
                <w:webHidden/>
              </w:rPr>
              <w:tab/>
            </w:r>
            <w:r w:rsidR="006B451A">
              <w:rPr>
                <w:noProof/>
                <w:webHidden/>
              </w:rPr>
              <w:fldChar w:fldCharType="begin"/>
            </w:r>
            <w:r w:rsidR="006B451A">
              <w:rPr>
                <w:noProof/>
                <w:webHidden/>
              </w:rPr>
              <w:instrText xml:space="preserve"> PAGEREF _Toc496718155 \h </w:instrText>
            </w:r>
            <w:r w:rsidR="006B451A">
              <w:rPr>
                <w:noProof/>
                <w:webHidden/>
              </w:rPr>
            </w:r>
            <w:r w:rsidR="006B451A">
              <w:rPr>
                <w:noProof/>
                <w:webHidden/>
              </w:rPr>
              <w:fldChar w:fldCharType="separate"/>
            </w:r>
            <w:r w:rsidR="006B451A">
              <w:rPr>
                <w:noProof/>
                <w:webHidden/>
              </w:rPr>
              <w:t>14</w:t>
            </w:r>
            <w:r w:rsidR="006B451A">
              <w:rPr>
                <w:noProof/>
                <w:webHidden/>
              </w:rPr>
              <w:fldChar w:fldCharType="end"/>
            </w:r>
          </w:hyperlink>
        </w:p>
        <w:p w14:paraId="27C43396" w14:textId="365DB248" w:rsidR="006B451A" w:rsidRDefault="008867BE">
          <w:pPr>
            <w:pStyle w:val="Sadra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r-HR"/>
            </w:rPr>
          </w:pPr>
          <w:hyperlink w:anchor="_Toc496718156" w:history="1">
            <w:r w:rsidR="006B451A" w:rsidRPr="002A4F1A">
              <w:rPr>
                <w:rStyle w:val="Hiperveza"/>
                <w:rFonts w:ascii="Arial" w:hAnsi="Arial" w:cs="Arial"/>
                <w:noProof/>
              </w:rPr>
              <w:t>4.2.1</w:t>
            </w:r>
            <w:r w:rsidR="006B451A">
              <w:rPr>
                <w:rFonts w:asciiTheme="minorHAnsi" w:eastAsiaTheme="minorEastAsia" w:hAnsiTheme="minorHAnsi"/>
                <w:noProof/>
                <w:lang w:eastAsia="hr-HR"/>
              </w:rPr>
              <w:tab/>
            </w:r>
            <w:r w:rsidR="006B451A" w:rsidRPr="002A4F1A">
              <w:rPr>
                <w:rStyle w:val="Hiperveza"/>
                <w:rFonts w:ascii="Arial" w:hAnsi="Arial" w:cs="Arial"/>
                <w:noProof/>
              </w:rPr>
              <w:t>Zahtjevi na softversku i hardversku infrastrukturu</w:t>
            </w:r>
            <w:r w:rsidR="006B451A">
              <w:rPr>
                <w:noProof/>
                <w:webHidden/>
              </w:rPr>
              <w:tab/>
            </w:r>
            <w:r w:rsidR="006B451A">
              <w:rPr>
                <w:noProof/>
                <w:webHidden/>
              </w:rPr>
              <w:fldChar w:fldCharType="begin"/>
            </w:r>
            <w:r w:rsidR="006B451A">
              <w:rPr>
                <w:noProof/>
                <w:webHidden/>
              </w:rPr>
              <w:instrText xml:space="preserve"> PAGEREF _Toc496718156 \h </w:instrText>
            </w:r>
            <w:r w:rsidR="006B451A">
              <w:rPr>
                <w:noProof/>
                <w:webHidden/>
              </w:rPr>
            </w:r>
            <w:r w:rsidR="006B451A">
              <w:rPr>
                <w:noProof/>
                <w:webHidden/>
              </w:rPr>
              <w:fldChar w:fldCharType="separate"/>
            </w:r>
            <w:r w:rsidR="006B451A">
              <w:rPr>
                <w:noProof/>
                <w:webHidden/>
              </w:rPr>
              <w:t>14</w:t>
            </w:r>
            <w:r w:rsidR="006B451A">
              <w:rPr>
                <w:noProof/>
                <w:webHidden/>
              </w:rPr>
              <w:fldChar w:fldCharType="end"/>
            </w:r>
          </w:hyperlink>
        </w:p>
        <w:p w14:paraId="2CFBC4DB" w14:textId="64E20153" w:rsidR="006B451A" w:rsidRDefault="008867BE">
          <w:pPr>
            <w:pStyle w:val="Sadraj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hr-HR"/>
            </w:rPr>
          </w:pPr>
          <w:hyperlink w:anchor="_Toc496718157" w:history="1">
            <w:r w:rsidR="006B451A" w:rsidRPr="002A4F1A">
              <w:rPr>
                <w:rStyle w:val="Hiperveza"/>
                <w:rFonts w:ascii="Arial" w:hAnsi="Arial" w:cs="Arial"/>
                <w:noProof/>
              </w:rPr>
              <w:t>4.2.2</w:t>
            </w:r>
            <w:r w:rsidR="006B451A">
              <w:rPr>
                <w:rFonts w:asciiTheme="minorHAnsi" w:eastAsiaTheme="minorEastAsia" w:hAnsiTheme="minorHAnsi"/>
                <w:noProof/>
                <w:lang w:eastAsia="hr-HR"/>
              </w:rPr>
              <w:tab/>
            </w:r>
            <w:r w:rsidR="006B451A" w:rsidRPr="002A4F1A">
              <w:rPr>
                <w:rStyle w:val="Hiperveza"/>
                <w:rFonts w:ascii="Arial" w:hAnsi="Arial" w:cs="Arial"/>
                <w:noProof/>
              </w:rPr>
              <w:t>Zahtjevi na hardversku infrastrukturu</w:t>
            </w:r>
            <w:r w:rsidR="006B451A">
              <w:rPr>
                <w:noProof/>
                <w:webHidden/>
              </w:rPr>
              <w:tab/>
            </w:r>
            <w:r w:rsidR="006B451A">
              <w:rPr>
                <w:noProof/>
                <w:webHidden/>
              </w:rPr>
              <w:fldChar w:fldCharType="begin"/>
            </w:r>
            <w:r w:rsidR="006B451A">
              <w:rPr>
                <w:noProof/>
                <w:webHidden/>
              </w:rPr>
              <w:instrText xml:space="preserve"> PAGEREF _Toc496718157 \h </w:instrText>
            </w:r>
            <w:r w:rsidR="006B451A">
              <w:rPr>
                <w:noProof/>
                <w:webHidden/>
              </w:rPr>
            </w:r>
            <w:r w:rsidR="006B451A">
              <w:rPr>
                <w:noProof/>
                <w:webHidden/>
              </w:rPr>
              <w:fldChar w:fldCharType="separate"/>
            </w:r>
            <w:r w:rsidR="006B451A">
              <w:rPr>
                <w:noProof/>
                <w:webHidden/>
              </w:rPr>
              <w:t>14</w:t>
            </w:r>
            <w:r w:rsidR="006B451A">
              <w:rPr>
                <w:noProof/>
                <w:webHidden/>
              </w:rPr>
              <w:fldChar w:fldCharType="end"/>
            </w:r>
          </w:hyperlink>
        </w:p>
        <w:p w14:paraId="202FD127" w14:textId="1050FFFF" w:rsidR="00027231" w:rsidRPr="006B451A" w:rsidRDefault="00027231">
          <w:pPr>
            <w:rPr>
              <w:rFonts w:ascii="Arial" w:hAnsi="Arial" w:cs="Arial"/>
            </w:rPr>
          </w:pPr>
          <w:r w:rsidRPr="006B451A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65777E90" w14:textId="77777777" w:rsidR="00027231" w:rsidRPr="006B451A" w:rsidRDefault="00027231" w:rsidP="003D02D6">
      <w:pPr>
        <w:rPr>
          <w:rFonts w:ascii="Arial" w:hAnsi="Arial" w:cs="Arial"/>
        </w:rPr>
      </w:pPr>
    </w:p>
    <w:p w14:paraId="343F3966" w14:textId="77777777" w:rsidR="007F6DE5" w:rsidRPr="006B451A" w:rsidRDefault="007F6DE5">
      <w:pPr>
        <w:rPr>
          <w:rFonts w:ascii="Arial" w:hAnsi="Arial" w:cs="Arial"/>
          <w:b/>
          <w:sz w:val="32"/>
        </w:rPr>
      </w:pPr>
      <w:r w:rsidRPr="006B451A">
        <w:rPr>
          <w:rFonts w:ascii="Arial" w:hAnsi="Arial" w:cs="Arial"/>
          <w:b/>
          <w:sz w:val="32"/>
        </w:rPr>
        <w:br w:type="page"/>
      </w:r>
    </w:p>
    <w:p w14:paraId="7889C4C9" w14:textId="77777777" w:rsidR="007278CD" w:rsidRPr="006B451A" w:rsidRDefault="007278CD" w:rsidP="00027231">
      <w:pPr>
        <w:pStyle w:val="Naslov1"/>
        <w:rPr>
          <w:rFonts w:ascii="Arial" w:hAnsi="Arial" w:cs="Arial"/>
        </w:rPr>
      </w:pPr>
      <w:bookmarkStart w:id="1" w:name="_Toc496718148"/>
      <w:r w:rsidRPr="006B451A">
        <w:rPr>
          <w:rFonts w:ascii="Arial" w:hAnsi="Arial" w:cs="Arial"/>
        </w:rPr>
        <w:lastRenderedPageBreak/>
        <w:t>Opis predmeta nabave</w:t>
      </w:r>
      <w:bookmarkEnd w:id="1"/>
    </w:p>
    <w:p w14:paraId="584F3ED7" w14:textId="77777777" w:rsidR="00152B55" w:rsidRPr="006B451A" w:rsidRDefault="00152B55" w:rsidP="00D60F8F">
      <w:pPr>
        <w:spacing w:line="240" w:lineRule="auto"/>
        <w:rPr>
          <w:rFonts w:ascii="Arial" w:hAnsi="Arial" w:cs="Arial"/>
        </w:rPr>
      </w:pPr>
    </w:p>
    <w:p w14:paraId="732AA6A1" w14:textId="2F2B2A82" w:rsidR="007A05C8" w:rsidRPr="006B451A" w:rsidRDefault="00F4017D" w:rsidP="00D60F8F">
      <w:p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 xml:space="preserve">Predmet nabave su usluge razvoja programske opreme (softvera) po narudžbi za potrebe Naručitelja pri čemu će se te usluge po narudžbi koristiti za usluge </w:t>
      </w:r>
      <w:r w:rsidR="00E5354F" w:rsidRPr="006B451A">
        <w:rPr>
          <w:rFonts w:ascii="Arial" w:hAnsi="Arial" w:cs="Arial"/>
        </w:rPr>
        <w:t>integracije</w:t>
      </w:r>
      <w:r w:rsidR="007A05C8" w:rsidRPr="006B451A">
        <w:rPr>
          <w:rFonts w:ascii="Arial" w:hAnsi="Arial" w:cs="Arial"/>
        </w:rPr>
        <w:t xml:space="preserve"> </w:t>
      </w:r>
      <w:r w:rsidR="00E5354F" w:rsidRPr="006B451A">
        <w:rPr>
          <w:rFonts w:ascii="Arial" w:hAnsi="Arial" w:cs="Arial"/>
        </w:rPr>
        <w:t xml:space="preserve">heterogenog </w:t>
      </w:r>
      <w:r w:rsidR="007A05C8" w:rsidRPr="006B451A">
        <w:rPr>
          <w:rFonts w:ascii="Arial" w:hAnsi="Arial" w:cs="Arial"/>
        </w:rPr>
        <w:t xml:space="preserve">informacijskog sustava Naručitelja u </w:t>
      </w:r>
      <w:r w:rsidR="00ED6190" w:rsidRPr="006B451A">
        <w:rPr>
          <w:rFonts w:ascii="Arial" w:hAnsi="Arial" w:cs="Arial"/>
        </w:rPr>
        <w:t>Integrirani informacijski sustav</w:t>
      </w:r>
      <w:r w:rsidR="00F34EDD" w:rsidRPr="006B451A">
        <w:rPr>
          <w:rFonts w:ascii="Arial" w:hAnsi="Arial" w:cs="Arial"/>
        </w:rPr>
        <w:t xml:space="preserve"> Ministarstva hrvatskih branitelja </w:t>
      </w:r>
      <w:r w:rsidR="007A05C8" w:rsidRPr="006B451A">
        <w:rPr>
          <w:rFonts w:ascii="Arial" w:hAnsi="Arial" w:cs="Arial"/>
        </w:rPr>
        <w:t xml:space="preserve">(u nastavku: </w:t>
      </w:r>
      <w:r w:rsidR="00ED6190" w:rsidRPr="006B451A">
        <w:rPr>
          <w:rFonts w:ascii="Arial" w:hAnsi="Arial" w:cs="Arial"/>
          <w:b/>
        </w:rPr>
        <w:t xml:space="preserve">IISMHB </w:t>
      </w:r>
      <w:r w:rsidR="00A17C6B" w:rsidRPr="006B451A">
        <w:rPr>
          <w:rFonts w:ascii="Arial" w:hAnsi="Arial" w:cs="Arial"/>
          <w:b/>
        </w:rPr>
        <w:t xml:space="preserve">– </w:t>
      </w:r>
      <w:r w:rsidR="00ED6190" w:rsidRPr="006B451A">
        <w:rPr>
          <w:rFonts w:ascii="Arial" w:hAnsi="Arial" w:cs="Arial"/>
          <w:b/>
        </w:rPr>
        <w:t>Integrirani informacijski sustav</w:t>
      </w:r>
      <w:r w:rsidR="00A17C6B" w:rsidRPr="006B451A">
        <w:rPr>
          <w:rFonts w:ascii="Arial" w:hAnsi="Arial" w:cs="Arial"/>
          <w:b/>
        </w:rPr>
        <w:t xml:space="preserve"> Ministarstva </w:t>
      </w:r>
      <w:r w:rsidR="001937BB" w:rsidRPr="006B451A">
        <w:rPr>
          <w:rFonts w:ascii="Arial" w:hAnsi="Arial" w:cs="Arial"/>
          <w:b/>
        </w:rPr>
        <w:t>h</w:t>
      </w:r>
      <w:r w:rsidR="00A17C6B" w:rsidRPr="006B451A">
        <w:rPr>
          <w:rFonts w:ascii="Arial" w:hAnsi="Arial" w:cs="Arial"/>
          <w:b/>
        </w:rPr>
        <w:t xml:space="preserve">rvatskih </w:t>
      </w:r>
      <w:r w:rsidR="001937BB" w:rsidRPr="006B451A">
        <w:rPr>
          <w:rFonts w:ascii="Arial" w:hAnsi="Arial" w:cs="Arial"/>
          <w:b/>
        </w:rPr>
        <w:t>h</w:t>
      </w:r>
      <w:r w:rsidR="00A17C6B" w:rsidRPr="006B451A">
        <w:rPr>
          <w:rFonts w:ascii="Arial" w:hAnsi="Arial" w:cs="Arial"/>
          <w:b/>
        </w:rPr>
        <w:t>ranitelja</w:t>
      </w:r>
      <w:r w:rsidR="007A05C8" w:rsidRPr="006B451A">
        <w:rPr>
          <w:rFonts w:ascii="Arial" w:hAnsi="Arial" w:cs="Arial"/>
        </w:rPr>
        <w:t xml:space="preserve">) </w:t>
      </w:r>
      <w:r w:rsidRPr="006B451A">
        <w:rPr>
          <w:rFonts w:ascii="Arial" w:hAnsi="Arial" w:cs="Arial"/>
        </w:rPr>
        <w:t xml:space="preserve">te </w:t>
      </w:r>
      <w:r w:rsidR="0001398D" w:rsidRPr="006B451A">
        <w:rPr>
          <w:rFonts w:ascii="Arial" w:hAnsi="Arial" w:cs="Arial"/>
        </w:rPr>
        <w:t xml:space="preserve">nadogradnja </w:t>
      </w:r>
      <w:r w:rsidR="00ED6190" w:rsidRPr="006B451A">
        <w:rPr>
          <w:rFonts w:ascii="Arial" w:hAnsi="Arial" w:cs="Arial"/>
        </w:rPr>
        <w:t xml:space="preserve">sustava </w:t>
      </w:r>
      <w:r w:rsidR="0001398D" w:rsidRPr="006B451A">
        <w:rPr>
          <w:rFonts w:ascii="Arial" w:hAnsi="Arial" w:cs="Arial"/>
        </w:rPr>
        <w:t xml:space="preserve">za uspostavu dohvata podataka iz drugih tijela državne uprave (engl. A2A – </w:t>
      </w:r>
      <w:r w:rsidR="0001398D" w:rsidRPr="006B451A">
        <w:rPr>
          <w:rFonts w:ascii="Arial" w:hAnsi="Arial" w:cs="Arial"/>
          <w:lang w:val="en-US"/>
        </w:rPr>
        <w:t>Administration</w:t>
      </w:r>
      <w:r w:rsidR="0001398D" w:rsidRPr="006B451A">
        <w:rPr>
          <w:rFonts w:ascii="Arial" w:hAnsi="Arial" w:cs="Arial"/>
        </w:rPr>
        <w:t xml:space="preserve"> To </w:t>
      </w:r>
      <w:r w:rsidR="0001398D" w:rsidRPr="006B451A">
        <w:rPr>
          <w:rFonts w:ascii="Arial" w:hAnsi="Arial" w:cs="Arial"/>
          <w:lang w:val="en-US"/>
        </w:rPr>
        <w:t>Administration</w:t>
      </w:r>
      <w:r w:rsidR="0001398D" w:rsidRPr="006B451A">
        <w:rPr>
          <w:rFonts w:ascii="Arial" w:hAnsi="Arial" w:cs="Arial"/>
        </w:rPr>
        <w:t xml:space="preserve">), </w:t>
      </w:r>
      <w:r w:rsidRPr="006B451A">
        <w:rPr>
          <w:rFonts w:ascii="Arial" w:hAnsi="Arial" w:cs="Arial"/>
        </w:rPr>
        <w:t>uz</w:t>
      </w:r>
      <w:r w:rsidR="00A17C6B" w:rsidRPr="006B451A">
        <w:rPr>
          <w:rFonts w:ascii="Arial" w:hAnsi="Arial" w:cs="Arial"/>
        </w:rPr>
        <w:t xml:space="preserve"> </w:t>
      </w:r>
      <w:r w:rsidRPr="006B451A">
        <w:rPr>
          <w:rFonts w:ascii="Arial" w:hAnsi="Arial" w:cs="Arial"/>
        </w:rPr>
        <w:t>uslugu</w:t>
      </w:r>
      <w:r w:rsidR="00A17C6B" w:rsidRPr="006B451A">
        <w:rPr>
          <w:rFonts w:ascii="Arial" w:hAnsi="Arial" w:cs="Arial"/>
        </w:rPr>
        <w:t xml:space="preserve"> uspostave</w:t>
      </w:r>
      <w:r w:rsidR="007A05C8" w:rsidRPr="006B451A">
        <w:rPr>
          <w:rFonts w:ascii="Arial" w:hAnsi="Arial" w:cs="Arial"/>
        </w:rPr>
        <w:t xml:space="preserve"> </w:t>
      </w:r>
      <w:r w:rsidR="0001398D" w:rsidRPr="006B451A">
        <w:rPr>
          <w:rFonts w:ascii="Arial" w:hAnsi="Arial" w:cs="Arial"/>
        </w:rPr>
        <w:t>s</w:t>
      </w:r>
      <w:r w:rsidR="007A05C8" w:rsidRPr="006B451A">
        <w:rPr>
          <w:rFonts w:ascii="Arial" w:hAnsi="Arial" w:cs="Arial"/>
        </w:rPr>
        <w:t xml:space="preserve">ustava </w:t>
      </w:r>
      <w:r w:rsidR="00ED6190" w:rsidRPr="006B451A">
        <w:rPr>
          <w:rFonts w:ascii="Arial" w:hAnsi="Arial" w:cs="Arial"/>
        </w:rPr>
        <w:t xml:space="preserve"> </w:t>
      </w:r>
      <w:r w:rsidR="00A17C6B" w:rsidRPr="006B451A">
        <w:rPr>
          <w:rFonts w:ascii="Arial" w:hAnsi="Arial" w:cs="Arial"/>
        </w:rPr>
        <w:t xml:space="preserve">javnih usluga </w:t>
      </w:r>
      <w:r w:rsidR="000967F6" w:rsidRPr="006B451A">
        <w:rPr>
          <w:rFonts w:ascii="Arial" w:hAnsi="Arial" w:cs="Arial"/>
        </w:rPr>
        <w:t xml:space="preserve">elektroničkog poslovanja s </w:t>
      </w:r>
      <w:r w:rsidR="00E5354F" w:rsidRPr="006B451A">
        <w:rPr>
          <w:rFonts w:ascii="Arial" w:hAnsi="Arial" w:cs="Arial"/>
        </w:rPr>
        <w:t xml:space="preserve">korisnicima Ministarstva </w:t>
      </w:r>
      <w:r w:rsidR="000967F6" w:rsidRPr="006B451A">
        <w:rPr>
          <w:rFonts w:ascii="Arial" w:hAnsi="Arial" w:cs="Arial"/>
        </w:rPr>
        <w:t xml:space="preserve">kroz javne </w:t>
      </w:r>
      <w:r w:rsidR="0001398D" w:rsidRPr="006B451A">
        <w:rPr>
          <w:rFonts w:ascii="Arial" w:hAnsi="Arial" w:cs="Arial"/>
        </w:rPr>
        <w:t>usluge</w:t>
      </w:r>
      <w:r w:rsidR="005D3861" w:rsidRPr="006B451A">
        <w:rPr>
          <w:rFonts w:ascii="Arial" w:hAnsi="Arial" w:cs="Arial"/>
        </w:rPr>
        <w:t xml:space="preserve">, odnosno </w:t>
      </w:r>
      <w:r w:rsidR="00ED6190" w:rsidRPr="006B451A">
        <w:rPr>
          <w:rFonts w:ascii="Arial" w:hAnsi="Arial" w:cs="Arial"/>
        </w:rPr>
        <w:t xml:space="preserve">uspostave </w:t>
      </w:r>
      <w:r w:rsidR="00AA70B5" w:rsidRPr="006B451A">
        <w:rPr>
          <w:rFonts w:ascii="Arial" w:hAnsi="Arial" w:cs="Arial"/>
        </w:rPr>
        <w:t>Sustav</w:t>
      </w:r>
      <w:r w:rsidR="00BE52BD" w:rsidRPr="006B451A">
        <w:rPr>
          <w:rFonts w:ascii="Arial" w:hAnsi="Arial" w:cs="Arial"/>
        </w:rPr>
        <w:t>a</w:t>
      </w:r>
      <w:r w:rsidR="00AA70B5" w:rsidRPr="006B451A">
        <w:rPr>
          <w:rFonts w:ascii="Arial" w:hAnsi="Arial" w:cs="Arial"/>
        </w:rPr>
        <w:t xml:space="preserve"> za upravljanje e-Zahtjevima</w:t>
      </w:r>
      <w:r w:rsidR="005D3861" w:rsidRPr="006B451A">
        <w:rPr>
          <w:rFonts w:ascii="Arial" w:hAnsi="Arial" w:cs="Arial"/>
        </w:rPr>
        <w:t xml:space="preserve"> </w:t>
      </w:r>
      <w:r w:rsidR="00BE52BD" w:rsidRPr="006B451A">
        <w:rPr>
          <w:rFonts w:ascii="Arial" w:hAnsi="Arial" w:cs="Arial"/>
        </w:rPr>
        <w:t xml:space="preserve">Ministarstva </w:t>
      </w:r>
      <w:r w:rsidR="005D3861" w:rsidRPr="006B451A">
        <w:rPr>
          <w:rFonts w:ascii="Arial" w:hAnsi="Arial" w:cs="Arial"/>
        </w:rPr>
        <w:t>(dalje: SUZ)</w:t>
      </w:r>
      <w:r w:rsidR="00AA70B5" w:rsidRPr="006B451A">
        <w:rPr>
          <w:rFonts w:ascii="Arial" w:hAnsi="Arial" w:cs="Arial"/>
        </w:rPr>
        <w:t xml:space="preserve"> </w:t>
      </w:r>
      <w:r w:rsidR="00A17C6B" w:rsidRPr="006B451A">
        <w:rPr>
          <w:rFonts w:ascii="Arial" w:hAnsi="Arial" w:cs="Arial"/>
        </w:rPr>
        <w:t>)</w:t>
      </w:r>
      <w:r w:rsidR="0001398D" w:rsidRPr="006B451A">
        <w:rPr>
          <w:rFonts w:ascii="Arial" w:hAnsi="Arial" w:cs="Arial"/>
        </w:rPr>
        <w:t xml:space="preserve"> </w:t>
      </w:r>
      <w:r w:rsidR="00A60BCE" w:rsidRPr="006B451A">
        <w:rPr>
          <w:rFonts w:ascii="Arial" w:hAnsi="Arial" w:cs="Arial"/>
        </w:rPr>
        <w:t xml:space="preserve">kojem se pristupa </w:t>
      </w:r>
      <w:r w:rsidR="0001398D" w:rsidRPr="006B451A">
        <w:rPr>
          <w:rFonts w:ascii="Arial" w:hAnsi="Arial" w:cs="Arial"/>
        </w:rPr>
        <w:t xml:space="preserve">putem </w:t>
      </w:r>
      <w:r w:rsidR="00A60BCE" w:rsidRPr="006B451A">
        <w:rPr>
          <w:rFonts w:ascii="Arial" w:hAnsi="Arial" w:cs="Arial"/>
        </w:rPr>
        <w:t xml:space="preserve">Središnjeg državnog portala </w:t>
      </w:r>
      <w:r w:rsidR="00AA70B5" w:rsidRPr="006B451A">
        <w:rPr>
          <w:rFonts w:ascii="Arial" w:hAnsi="Arial" w:cs="Arial"/>
        </w:rPr>
        <w:t>e-</w:t>
      </w:r>
      <w:r w:rsidR="007F6DE5" w:rsidRPr="006B451A">
        <w:rPr>
          <w:rFonts w:ascii="Arial" w:hAnsi="Arial" w:cs="Arial"/>
        </w:rPr>
        <w:t>G</w:t>
      </w:r>
      <w:r w:rsidR="00AA70B5" w:rsidRPr="006B451A">
        <w:rPr>
          <w:rFonts w:ascii="Arial" w:hAnsi="Arial" w:cs="Arial"/>
        </w:rPr>
        <w:t xml:space="preserve">rađani </w:t>
      </w:r>
      <w:r w:rsidR="0001398D" w:rsidRPr="006B451A">
        <w:rPr>
          <w:rFonts w:ascii="Arial" w:hAnsi="Arial" w:cs="Arial"/>
        </w:rPr>
        <w:t>(</w:t>
      </w:r>
      <w:hyperlink r:id="rId8" w:history="1">
        <w:r w:rsidR="00A60BCE" w:rsidRPr="006B451A">
          <w:rPr>
            <w:rStyle w:val="Hiperveza"/>
            <w:rFonts w:ascii="Arial" w:hAnsi="Arial" w:cs="Arial"/>
          </w:rPr>
          <w:t>http</w:t>
        </w:r>
        <w:r w:rsidR="00A60BCE" w:rsidRPr="006B451A" w:rsidDel="00A60BCE">
          <w:rPr>
            <w:rStyle w:val="Hiperveza"/>
            <w:rFonts w:ascii="Arial" w:hAnsi="Arial" w:cs="Arial"/>
          </w:rPr>
          <w:t>s</w:t>
        </w:r>
        <w:r w:rsidR="00A60BCE" w:rsidRPr="006B451A">
          <w:rPr>
            <w:rStyle w:val="Hiperveza"/>
            <w:rFonts w:ascii="Arial" w:hAnsi="Arial" w:cs="Arial"/>
          </w:rPr>
          <w:t>://gov.hr</w:t>
        </w:r>
      </w:hyperlink>
      <w:r w:rsidR="00A60BCE" w:rsidRPr="006B451A">
        <w:rPr>
          <w:rFonts w:ascii="Arial" w:hAnsi="Arial" w:cs="Arial"/>
        </w:rPr>
        <w:t xml:space="preserve"> </w:t>
      </w:r>
      <w:r w:rsidR="0001398D" w:rsidRPr="006B451A">
        <w:rPr>
          <w:rFonts w:ascii="Arial" w:hAnsi="Arial" w:cs="Arial"/>
        </w:rPr>
        <w:t>engl. A2</w:t>
      </w:r>
      <w:r w:rsidR="00044DC6" w:rsidRPr="006B451A">
        <w:rPr>
          <w:rFonts w:ascii="Arial" w:hAnsi="Arial" w:cs="Arial"/>
        </w:rPr>
        <w:t>C</w:t>
      </w:r>
      <w:r w:rsidR="0001398D" w:rsidRPr="006B451A">
        <w:rPr>
          <w:rFonts w:ascii="Arial" w:hAnsi="Arial" w:cs="Arial"/>
        </w:rPr>
        <w:t xml:space="preserve"> – </w:t>
      </w:r>
      <w:r w:rsidR="0001398D" w:rsidRPr="006B451A">
        <w:rPr>
          <w:rFonts w:ascii="Arial" w:hAnsi="Arial" w:cs="Arial"/>
          <w:lang w:val="en-US"/>
        </w:rPr>
        <w:t>Administration</w:t>
      </w:r>
      <w:r w:rsidR="0001398D" w:rsidRPr="006B451A">
        <w:rPr>
          <w:rFonts w:ascii="Arial" w:hAnsi="Arial" w:cs="Arial"/>
        </w:rPr>
        <w:t xml:space="preserve"> To </w:t>
      </w:r>
      <w:r w:rsidR="0001398D" w:rsidRPr="006B451A">
        <w:rPr>
          <w:rFonts w:ascii="Arial" w:hAnsi="Arial" w:cs="Arial"/>
          <w:lang w:val="en-US"/>
        </w:rPr>
        <w:t>Customer</w:t>
      </w:r>
      <w:r w:rsidR="0001398D" w:rsidRPr="006B451A">
        <w:rPr>
          <w:rFonts w:ascii="Arial" w:hAnsi="Arial" w:cs="Arial"/>
        </w:rPr>
        <w:t>)</w:t>
      </w:r>
      <w:r w:rsidR="00A60BCE" w:rsidRPr="006B451A">
        <w:rPr>
          <w:rFonts w:ascii="Arial" w:hAnsi="Arial" w:cs="Arial"/>
        </w:rPr>
        <w:t xml:space="preserve"> koristeći vjerodajnice nacionalnog </w:t>
      </w:r>
      <w:r w:rsidR="00AF3950" w:rsidRPr="006B451A">
        <w:rPr>
          <w:rFonts w:ascii="Arial" w:hAnsi="Arial" w:cs="Arial"/>
        </w:rPr>
        <w:t>sustava</w:t>
      </w:r>
      <w:r w:rsidR="00A60BCE" w:rsidRPr="006B451A">
        <w:rPr>
          <w:rFonts w:ascii="Arial" w:hAnsi="Arial" w:cs="Arial"/>
        </w:rPr>
        <w:t xml:space="preserve"> NIAS (https://nias.gov.hr/)</w:t>
      </w:r>
      <w:r w:rsidR="007A05C8" w:rsidRPr="006B451A">
        <w:rPr>
          <w:rFonts w:ascii="Arial" w:hAnsi="Arial" w:cs="Arial"/>
        </w:rPr>
        <w:t xml:space="preserve">. </w:t>
      </w:r>
    </w:p>
    <w:p w14:paraId="4647573D" w14:textId="2EAF1AA5" w:rsidR="007A05C8" w:rsidRPr="006B451A" w:rsidRDefault="0001398D" w:rsidP="00D60F8F">
      <w:p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 xml:space="preserve">Isporuka usluga </w:t>
      </w:r>
      <w:r w:rsidR="007A05C8" w:rsidRPr="006B451A">
        <w:rPr>
          <w:rFonts w:ascii="Arial" w:hAnsi="Arial" w:cs="Arial"/>
        </w:rPr>
        <w:t>bit</w:t>
      </w:r>
      <w:r w:rsidR="0043772D" w:rsidRPr="006B451A">
        <w:rPr>
          <w:rFonts w:ascii="Arial" w:hAnsi="Arial" w:cs="Arial"/>
        </w:rPr>
        <w:t xml:space="preserve"> će</w:t>
      </w:r>
      <w:r w:rsidR="00A60BCE" w:rsidRPr="006B451A">
        <w:rPr>
          <w:rFonts w:ascii="Arial" w:hAnsi="Arial" w:cs="Arial"/>
        </w:rPr>
        <w:t xml:space="preserve"> </w:t>
      </w:r>
      <w:r w:rsidR="007A05C8" w:rsidRPr="006B451A">
        <w:rPr>
          <w:rFonts w:ascii="Arial" w:hAnsi="Arial" w:cs="Arial"/>
        </w:rPr>
        <w:t xml:space="preserve">izvršena u </w:t>
      </w:r>
      <w:r w:rsidR="00C35991" w:rsidRPr="006B451A">
        <w:rPr>
          <w:rFonts w:ascii="Arial" w:hAnsi="Arial" w:cs="Arial"/>
        </w:rPr>
        <w:t>dva</w:t>
      </w:r>
      <w:r w:rsidR="007A05C8" w:rsidRPr="006B451A">
        <w:rPr>
          <w:rFonts w:ascii="Arial" w:hAnsi="Arial" w:cs="Arial"/>
        </w:rPr>
        <w:t xml:space="preserve"> paralelna </w:t>
      </w:r>
      <w:r w:rsidR="00FA72E6" w:rsidRPr="006B451A">
        <w:rPr>
          <w:rFonts w:ascii="Arial" w:hAnsi="Arial" w:cs="Arial"/>
        </w:rPr>
        <w:t>tijeka</w:t>
      </w:r>
      <w:r w:rsidR="007A05C8" w:rsidRPr="006B451A">
        <w:rPr>
          <w:rFonts w:ascii="Arial" w:hAnsi="Arial" w:cs="Arial"/>
        </w:rPr>
        <w:t xml:space="preserve"> od kojih je svaki podijeljen u manje cjeline – faze. </w:t>
      </w:r>
    </w:p>
    <w:p w14:paraId="39EA969A" w14:textId="77777777" w:rsidR="00AB7C29" w:rsidRPr="006B451A" w:rsidRDefault="00AB7C29" w:rsidP="00D60F8F">
      <w:p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Opseg održavanja sustava obuhvaća funkcionalnosti postojećeg sustava kao i nadogradnje koje će biti realizirane kroz pojedine korake od trenutka kada budu stavljene u produkcijsku uporabu</w:t>
      </w:r>
      <w:r w:rsidR="00F65E5F" w:rsidRPr="006B451A">
        <w:rPr>
          <w:rFonts w:ascii="Arial" w:hAnsi="Arial" w:cs="Arial"/>
        </w:rPr>
        <w:t>.</w:t>
      </w:r>
    </w:p>
    <w:p w14:paraId="77A06ACF" w14:textId="1C9E2675" w:rsidR="007A05C8" w:rsidRPr="006B451A" w:rsidRDefault="007A05C8" w:rsidP="00D60F8F">
      <w:p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 xml:space="preserve">Opseg integracije </w:t>
      </w:r>
      <w:r w:rsidR="00F4017D" w:rsidRPr="006B451A">
        <w:rPr>
          <w:rFonts w:ascii="Arial" w:hAnsi="Arial" w:cs="Arial"/>
        </w:rPr>
        <w:t xml:space="preserve">i nadogradnje </w:t>
      </w:r>
      <w:r w:rsidRPr="006B451A">
        <w:rPr>
          <w:rFonts w:ascii="Arial" w:hAnsi="Arial" w:cs="Arial"/>
        </w:rPr>
        <w:t xml:space="preserve">sustava </w:t>
      </w:r>
      <w:r w:rsidR="0043772D" w:rsidRPr="006B451A">
        <w:rPr>
          <w:rFonts w:ascii="Arial" w:hAnsi="Arial" w:cs="Arial"/>
        </w:rPr>
        <w:t xml:space="preserve">IISMHB </w:t>
      </w:r>
      <w:r w:rsidRPr="006B451A">
        <w:rPr>
          <w:rFonts w:ascii="Arial" w:hAnsi="Arial" w:cs="Arial"/>
        </w:rPr>
        <w:t xml:space="preserve">obuhvaća integriranje </w:t>
      </w:r>
      <w:r w:rsidR="00E5354F" w:rsidRPr="006B451A">
        <w:rPr>
          <w:rFonts w:ascii="Arial" w:hAnsi="Arial" w:cs="Arial"/>
        </w:rPr>
        <w:t>operativnih podataka iz više postojećih manjih</w:t>
      </w:r>
      <w:r w:rsidRPr="006B451A">
        <w:rPr>
          <w:rFonts w:ascii="Arial" w:hAnsi="Arial" w:cs="Arial"/>
        </w:rPr>
        <w:t xml:space="preserve"> sustava koje će biti realizirane kroz pojedine korake od trenutka kada budu stavljene u produkcijsku uporabu</w:t>
      </w:r>
      <w:r w:rsidR="0001398D" w:rsidRPr="006B451A">
        <w:rPr>
          <w:rFonts w:ascii="Arial" w:hAnsi="Arial" w:cs="Arial"/>
        </w:rPr>
        <w:t xml:space="preserve"> u skladu sa zahtjevima navedenim u poglavlju Zahtjevi na TIJEK 1. </w:t>
      </w:r>
      <w:r w:rsidR="0043772D" w:rsidRPr="006B451A">
        <w:rPr>
          <w:rFonts w:ascii="Arial" w:hAnsi="Arial" w:cs="Arial"/>
        </w:rPr>
        <w:t>IIS</w:t>
      </w:r>
      <w:r w:rsidR="0001398D" w:rsidRPr="006B451A">
        <w:rPr>
          <w:rFonts w:ascii="Arial" w:hAnsi="Arial" w:cs="Arial"/>
        </w:rPr>
        <w:t>MHB</w:t>
      </w:r>
      <w:r w:rsidRPr="006B451A">
        <w:rPr>
          <w:rFonts w:ascii="Arial" w:hAnsi="Arial" w:cs="Arial"/>
        </w:rPr>
        <w:t>.</w:t>
      </w:r>
    </w:p>
    <w:p w14:paraId="602E715F" w14:textId="5E5F4BC3" w:rsidR="007A05C8" w:rsidRPr="006B451A" w:rsidRDefault="00110102" w:rsidP="00D60F8F">
      <w:p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 xml:space="preserve">Opseg uspostave </w:t>
      </w:r>
      <w:r w:rsidR="00AA70B5" w:rsidRPr="006B451A">
        <w:rPr>
          <w:rFonts w:ascii="Arial" w:hAnsi="Arial" w:cs="Arial"/>
        </w:rPr>
        <w:t xml:space="preserve">Sustava za upravljanje e-Zahtjevima </w:t>
      </w:r>
      <w:r w:rsidRPr="006B451A">
        <w:rPr>
          <w:rFonts w:ascii="Arial" w:hAnsi="Arial" w:cs="Arial"/>
        </w:rPr>
        <w:t xml:space="preserve">obuhvaća i uključuje </w:t>
      </w:r>
      <w:r w:rsidR="00AA70B5" w:rsidRPr="006B451A">
        <w:rPr>
          <w:rFonts w:ascii="Arial" w:hAnsi="Arial" w:cs="Arial"/>
        </w:rPr>
        <w:t xml:space="preserve">razvoj potrebnog softverskog rješenja </w:t>
      </w:r>
      <w:r w:rsidR="00DD63AA" w:rsidRPr="006B451A">
        <w:rPr>
          <w:rFonts w:ascii="Arial" w:hAnsi="Arial" w:cs="Arial"/>
        </w:rPr>
        <w:t>za upravljanje zahtjevima</w:t>
      </w:r>
      <w:r w:rsidR="00AA70B5" w:rsidRPr="006B451A">
        <w:rPr>
          <w:rFonts w:ascii="Arial" w:hAnsi="Arial" w:cs="Arial"/>
        </w:rPr>
        <w:t xml:space="preserve">, priključivanje na sustav </w:t>
      </w:r>
      <w:r w:rsidR="00A60BCE" w:rsidRPr="006B451A">
        <w:rPr>
          <w:rFonts w:ascii="Arial" w:hAnsi="Arial" w:cs="Arial"/>
        </w:rPr>
        <w:t>NIAS</w:t>
      </w:r>
      <w:r w:rsidR="00AA70B5" w:rsidRPr="006B451A">
        <w:rPr>
          <w:rFonts w:ascii="Arial" w:hAnsi="Arial" w:cs="Arial"/>
        </w:rPr>
        <w:t xml:space="preserve"> te</w:t>
      </w:r>
      <w:r w:rsidR="000967F6" w:rsidRPr="006B451A">
        <w:rPr>
          <w:rFonts w:ascii="Arial" w:hAnsi="Arial" w:cs="Arial"/>
        </w:rPr>
        <w:t xml:space="preserve"> </w:t>
      </w:r>
      <w:r w:rsidR="00AF1D2E" w:rsidRPr="006B451A">
        <w:rPr>
          <w:rFonts w:ascii="Arial" w:hAnsi="Arial" w:cs="Arial"/>
        </w:rPr>
        <w:t xml:space="preserve">uspostavu temeljnih </w:t>
      </w:r>
      <w:r w:rsidRPr="006B451A">
        <w:rPr>
          <w:rFonts w:ascii="Arial" w:hAnsi="Arial" w:cs="Arial"/>
        </w:rPr>
        <w:t xml:space="preserve">usluga </w:t>
      </w:r>
      <w:r w:rsidR="00AF1D2E" w:rsidRPr="006B451A">
        <w:rPr>
          <w:rFonts w:ascii="Arial" w:hAnsi="Arial" w:cs="Arial"/>
        </w:rPr>
        <w:t xml:space="preserve">za </w:t>
      </w:r>
      <w:r w:rsidRPr="006B451A">
        <w:rPr>
          <w:rFonts w:ascii="Arial" w:hAnsi="Arial" w:cs="Arial"/>
        </w:rPr>
        <w:t>građan</w:t>
      </w:r>
      <w:r w:rsidR="00AF1D2E" w:rsidRPr="006B451A">
        <w:rPr>
          <w:rFonts w:ascii="Arial" w:hAnsi="Arial" w:cs="Arial"/>
        </w:rPr>
        <w:t>e</w:t>
      </w:r>
      <w:r w:rsidRPr="006B451A">
        <w:rPr>
          <w:rFonts w:ascii="Arial" w:hAnsi="Arial" w:cs="Arial"/>
        </w:rPr>
        <w:t xml:space="preserve"> </w:t>
      </w:r>
      <w:r w:rsidR="00AF1D2E" w:rsidRPr="006B451A">
        <w:rPr>
          <w:rFonts w:ascii="Arial" w:hAnsi="Arial" w:cs="Arial"/>
        </w:rPr>
        <w:t xml:space="preserve">(zahtjeva </w:t>
      </w:r>
      <w:r w:rsidR="000967F6" w:rsidRPr="006B451A">
        <w:rPr>
          <w:rFonts w:ascii="Arial" w:hAnsi="Arial" w:cs="Arial"/>
        </w:rPr>
        <w:t>prema Ministarstvu i statusa predmeta od Ministarstva prema ciljanoj populaciji</w:t>
      </w:r>
      <w:r w:rsidR="00AF1D2E" w:rsidRPr="006B451A">
        <w:rPr>
          <w:rFonts w:ascii="Arial" w:hAnsi="Arial" w:cs="Arial"/>
        </w:rPr>
        <w:t>)</w:t>
      </w:r>
      <w:r w:rsidR="00AA70B5" w:rsidRPr="006B451A">
        <w:rPr>
          <w:rFonts w:ascii="Arial" w:hAnsi="Arial" w:cs="Arial"/>
        </w:rPr>
        <w:t>, a</w:t>
      </w:r>
      <w:r w:rsidRPr="006B451A">
        <w:rPr>
          <w:rFonts w:ascii="Arial" w:hAnsi="Arial" w:cs="Arial"/>
        </w:rPr>
        <w:t xml:space="preserve"> u skladu sa zahtjevima navedenim u poglavlju Zahtjevi na TIJEK </w:t>
      </w:r>
      <w:r w:rsidR="00F4017D" w:rsidRPr="006B451A">
        <w:rPr>
          <w:rFonts w:ascii="Arial" w:hAnsi="Arial" w:cs="Arial"/>
        </w:rPr>
        <w:t>2</w:t>
      </w:r>
      <w:r w:rsidRPr="006B451A">
        <w:rPr>
          <w:rFonts w:ascii="Arial" w:hAnsi="Arial" w:cs="Arial"/>
        </w:rPr>
        <w:t xml:space="preserve">. </w:t>
      </w:r>
      <w:r w:rsidR="0043772D" w:rsidRPr="006B451A">
        <w:rPr>
          <w:rFonts w:ascii="Arial" w:hAnsi="Arial" w:cs="Arial"/>
        </w:rPr>
        <w:t>SZU</w:t>
      </w:r>
      <w:r w:rsidR="00AF1D2E" w:rsidRPr="006B451A">
        <w:rPr>
          <w:rFonts w:ascii="Arial" w:hAnsi="Arial" w:cs="Arial"/>
        </w:rPr>
        <w:t xml:space="preserve">. Opseg uspostave Sustava uključuje </w:t>
      </w:r>
      <w:r w:rsidR="00577752" w:rsidRPr="006B451A">
        <w:rPr>
          <w:rFonts w:ascii="Arial" w:hAnsi="Arial" w:cs="Arial"/>
        </w:rPr>
        <w:t>implementaciju sigurnosnih mehaniz</w:t>
      </w:r>
      <w:r w:rsidR="0043772D" w:rsidRPr="006B451A">
        <w:rPr>
          <w:rFonts w:ascii="Arial" w:hAnsi="Arial" w:cs="Arial"/>
        </w:rPr>
        <w:t>ama za pristup i ovlaštenja u IIS</w:t>
      </w:r>
      <w:r w:rsidR="00577752" w:rsidRPr="006B451A">
        <w:rPr>
          <w:rFonts w:ascii="Arial" w:hAnsi="Arial" w:cs="Arial"/>
        </w:rPr>
        <w:t>MHB</w:t>
      </w:r>
      <w:r w:rsidRPr="006B451A">
        <w:rPr>
          <w:rFonts w:ascii="Arial" w:hAnsi="Arial" w:cs="Arial"/>
        </w:rPr>
        <w:t>.</w:t>
      </w:r>
    </w:p>
    <w:p w14:paraId="70C0322F" w14:textId="77777777" w:rsidR="007278CD" w:rsidRPr="006B451A" w:rsidRDefault="00FA72E6" w:rsidP="00027231">
      <w:pPr>
        <w:pStyle w:val="Naslov1"/>
        <w:rPr>
          <w:rFonts w:ascii="Arial" w:hAnsi="Arial" w:cs="Arial"/>
        </w:rPr>
      </w:pPr>
      <w:bookmarkStart w:id="2" w:name="_Toc496718149"/>
      <w:r w:rsidRPr="006B451A">
        <w:rPr>
          <w:rFonts w:ascii="Arial" w:hAnsi="Arial" w:cs="Arial"/>
        </w:rPr>
        <w:t>Tijekovi</w:t>
      </w:r>
      <w:r w:rsidR="000967F6" w:rsidRPr="006B451A">
        <w:rPr>
          <w:rFonts w:ascii="Arial" w:hAnsi="Arial" w:cs="Arial"/>
        </w:rPr>
        <w:t xml:space="preserve"> nadogradnje </w:t>
      </w:r>
      <w:r w:rsidR="007278CD" w:rsidRPr="006B451A">
        <w:rPr>
          <w:rFonts w:ascii="Arial" w:hAnsi="Arial" w:cs="Arial"/>
        </w:rPr>
        <w:t>sustava</w:t>
      </w:r>
      <w:bookmarkEnd w:id="2"/>
    </w:p>
    <w:p w14:paraId="18522BC3" w14:textId="77777777" w:rsidR="00152B55" w:rsidRPr="006B451A" w:rsidRDefault="00152B55" w:rsidP="00D60F8F">
      <w:pPr>
        <w:spacing w:line="240" w:lineRule="auto"/>
        <w:jc w:val="both"/>
        <w:rPr>
          <w:rFonts w:ascii="Arial" w:hAnsi="Arial" w:cs="Arial"/>
          <w:b/>
        </w:rPr>
      </w:pPr>
    </w:p>
    <w:p w14:paraId="2365A6E4" w14:textId="08EA5F8B" w:rsidR="007278CD" w:rsidRPr="006B451A" w:rsidRDefault="00133BF9" w:rsidP="00D60F8F">
      <w:pPr>
        <w:spacing w:line="240" w:lineRule="auto"/>
        <w:ind w:left="709" w:hanging="709"/>
        <w:jc w:val="both"/>
        <w:rPr>
          <w:rFonts w:ascii="Arial" w:hAnsi="Arial" w:cs="Arial"/>
        </w:rPr>
      </w:pPr>
      <w:r w:rsidRPr="006B451A">
        <w:rPr>
          <w:rFonts w:ascii="Arial" w:hAnsi="Arial" w:cs="Arial"/>
          <w:b/>
        </w:rPr>
        <w:t xml:space="preserve">1. </w:t>
      </w:r>
      <w:r w:rsidR="00FA72E6" w:rsidRPr="006B451A">
        <w:rPr>
          <w:rFonts w:ascii="Arial" w:hAnsi="Arial" w:cs="Arial"/>
          <w:b/>
        </w:rPr>
        <w:t>TIJEK</w:t>
      </w:r>
      <w:r w:rsidR="004B117C" w:rsidRPr="006B451A">
        <w:rPr>
          <w:rFonts w:ascii="Arial" w:hAnsi="Arial" w:cs="Arial"/>
        </w:rPr>
        <w:t xml:space="preserve"> - </w:t>
      </w:r>
      <w:r w:rsidR="00196845" w:rsidRPr="006B451A">
        <w:rPr>
          <w:rFonts w:ascii="Arial" w:hAnsi="Arial" w:cs="Arial"/>
        </w:rPr>
        <w:t xml:space="preserve">Objedinjavanje baza i podataka u konsolidirani </w:t>
      </w:r>
      <w:r w:rsidR="001A2662" w:rsidRPr="006B451A">
        <w:rPr>
          <w:rFonts w:ascii="Arial" w:hAnsi="Arial" w:cs="Arial"/>
        </w:rPr>
        <w:t>sustav</w:t>
      </w:r>
      <w:r w:rsidR="00F34EDD" w:rsidRPr="006B451A">
        <w:rPr>
          <w:rFonts w:ascii="Arial" w:hAnsi="Arial" w:cs="Arial"/>
        </w:rPr>
        <w:t xml:space="preserve"> podataka </w:t>
      </w:r>
      <w:r w:rsidR="001A2662" w:rsidRPr="006B451A">
        <w:rPr>
          <w:rFonts w:ascii="Arial" w:hAnsi="Arial" w:cs="Arial"/>
        </w:rPr>
        <w:t xml:space="preserve">i korisničkog sučelja </w:t>
      </w:r>
      <w:r w:rsidR="00F34EDD" w:rsidRPr="006B451A">
        <w:rPr>
          <w:rFonts w:ascii="Arial" w:hAnsi="Arial" w:cs="Arial"/>
        </w:rPr>
        <w:t>(</w:t>
      </w:r>
      <w:r w:rsidR="00BE52BD" w:rsidRPr="006B451A">
        <w:rPr>
          <w:rFonts w:ascii="Arial" w:hAnsi="Arial" w:cs="Arial"/>
        </w:rPr>
        <w:t>IIS</w:t>
      </w:r>
      <w:r w:rsidR="00F34EDD" w:rsidRPr="006B451A">
        <w:rPr>
          <w:rFonts w:ascii="Arial" w:hAnsi="Arial" w:cs="Arial"/>
        </w:rPr>
        <w:t>MHB)</w:t>
      </w:r>
    </w:p>
    <w:p w14:paraId="0DC04482" w14:textId="226019F6" w:rsidR="001A2662" w:rsidRPr="006B451A" w:rsidRDefault="001A2662" w:rsidP="00D60F8F">
      <w:p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 xml:space="preserve">Naručitelj u sklopu ovog projekta želi integrirati više postojećih poslovnih aplikacija u zajednički informacijski sustav temeljen na aplikaciji Stradalnici </w:t>
      </w:r>
      <w:r w:rsidR="00BE52BD" w:rsidRPr="006B451A">
        <w:rPr>
          <w:rFonts w:ascii="Arial" w:hAnsi="Arial" w:cs="Arial"/>
        </w:rPr>
        <w:t>D</w:t>
      </w:r>
      <w:r w:rsidRPr="006B451A">
        <w:rPr>
          <w:rFonts w:ascii="Arial" w:hAnsi="Arial" w:cs="Arial"/>
        </w:rPr>
        <w:t xml:space="preserve">omovinskog rata (skraćeno: SDR). </w:t>
      </w:r>
    </w:p>
    <w:p w14:paraId="397686CD" w14:textId="0259B32A" w:rsidR="003B1337" w:rsidRPr="006B451A" w:rsidRDefault="00DA42A2" w:rsidP="00D60F8F">
      <w:pPr>
        <w:pStyle w:val="Odlomakpopisa"/>
        <w:spacing w:line="240" w:lineRule="auto"/>
        <w:ind w:left="0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 xml:space="preserve">Faza </w:t>
      </w:r>
      <w:r w:rsidR="00C35991" w:rsidRPr="006B451A">
        <w:rPr>
          <w:rFonts w:ascii="Arial" w:hAnsi="Arial" w:cs="Arial"/>
        </w:rPr>
        <w:t>1.</w:t>
      </w:r>
      <w:r w:rsidR="00577752" w:rsidRPr="006B451A">
        <w:rPr>
          <w:rFonts w:ascii="Arial" w:hAnsi="Arial" w:cs="Arial"/>
        </w:rPr>
        <w:t>1</w:t>
      </w:r>
      <w:r w:rsidR="003B1337" w:rsidRPr="006B451A">
        <w:rPr>
          <w:rFonts w:ascii="Arial" w:hAnsi="Arial" w:cs="Arial"/>
        </w:rPr>
        <w:t xml:space="preserve">. </w:t>
      </w:r>
      <w:r w:rsidR="00577752" w:rsidRPr="006B451A">
        <w:rPr>
          <w:rFonts w:ascii="Arial" w:hAnsi="Arial" w:cs="Arial"/>
        </w:rPr>
        <w:t>Analiza i i</w:t>
      </w:r>
      <w:r w:rsidR="007278CD" w:rsidRPr="006B451A">
        <w:rPr>
          <w:rFonts w:ascii="Arial" w:hAnsi="Arial" w:cs="Arial"/>
        </w:rPr>
        <w:t xml:space="preserve">zrada </w:t>
      </w:r>
      <w:r w:rsidR="004B117C" w:rsidRPr="006B451A">
        <w:rPr>
          <w:rFonts w:ascii="Arial" w:hAnsi="Arial" w:cs="Arial"/>
        </w:rPr>
        <w:t xml:space="preserve">specifikacije </w:t>
      </w:r>
      <w:r w:rsidR="007278CD" w:rsidRPr="006B451A">
        <w:rPr>
          <w:rFonts w:ascii="Arial" w:hAnsi="Arial" w:cs="Arial"/>
        </w:rPr>
        <w:t xml:space="preserve">integracije postojećih baza i aplikacija na </w:t>
      </w:r>
      <w:r w:rsidR="00985F80" w:rsidRPr="006B451A">
        <w:rPr>
          <w:rFonts w:ascii="Arial" w:hAnsi="Arial" w:cs="Arial"/>
        </w:rPr>
        <w:t xml:space="preserve">jedinstvenu </w:t>
      </w:r>
      <w:r w:rsidR="007278CD" w:rsidRPr="006B451A">
        <w:rPr>
          <w:rFonts w:ascii="Arial" w:hAnsi="Arial" w:cs="Arial"/>
        </w:rPr>
        <w:t xml:space="preserve">bazu i aplikaciju </w:t>
      </w:r>
      <w:r w:rsidR="004B117C" w:rsidRPr="006B451A">
        <w:rPr>
          <w:rFonts w:ascii="Arial" w:hAnsi="Arial" w:cs="Arial"/>
        </w:rPr>
        <w:t>- definiranje strukture objedinjene baze i aplikacije</w:t>
      </w:r>
    </w:p>
    <w:p w14:paraId="131E3A9F" w14:textId="37004444" w:rsidR="003B1337" w:rsidRPr="006B451A" w:rsidRDefault="003B1337" w:rsidP="00D60F8F">
      <w:pPr>
        <w:pStyle w:val="Odlomakpopisa"/>
        <w:spacing w:line="240" w:lineRule="auto"/>
        <w:ind w:left="0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 xml:space="preserve">Faza </w:t>
      </w:r>
      <w:r w:rsidR="00C35991" w:rsidRPr="006B451A">
        <w:rPr>
          <w:rFonts w:ascii="Arial" w:hAnsi="Arial" w:cs="Arial"/>
        </w:rPr>
        <w:t>1.</w:t>
      </w:r>
      <w:r w:rsidR="00577752" w:rsidRPr="006B451A">
        <w:rPr>
          <w:rFonts w:ascii="Arial" w:hAnsi="Arial" w:cs="Arial"/>
        </w:rPr>
        <w:t>2</w:t>
      </w:r>
      <w:r w:rsidRPr="006B451A">
        <w:rPr>
          <w:rFonts w:ascii="Arial" w:hAnsi="Arial" w:cs="Arial"/>
        </w:rPr>
        <w:t xml:space="preserve">. </w:t>
      </w:r>
      <w:r w:rsidR="00D9367A" w:rsidRPr="006B451A">
        <w:rPr>
          <w:rFonts w:ascii="Arial" w:hAnsi="Arial" w:cs="Arial"/>
        </w:rPr>
        <w:t>Migracija podataka iz baza koje nisu Oracle te izrada aplikativnog sučelja za iste, a unutar objedinjene aplikacije (Apex 5.x)</w:t>
      </w:r>
    </w:p>
    <w:p w14:paraId="09BB9891" w14:textId="2047AE0F" w:rsidR="003B1337" w:rsidRPr="006B451A" w:rsidRDefault="00133BF9" w:rsidP="00D60F8F">
      <w:pPr>
        <w:pStyle w:val="Odlomakpopisa"/>
        <w:spacing w:line="240" w:lineRule="auto"/>
        <w:ind w:left="0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 xml:space="preserve">Faza </w:t>
      </w:r>
      <w:r w:rsidR="00C35991" w:rsidRPr="006B451A">
        <w:rPr>
          <w:rFonts w:ascii="Arial" w:hAnsi="Arial" w:cs="Arial"/>
        </w:rPr>
        <w:t>1.</w:t>
      </w:r>
      <w:r w:rsidR="00577752" w:rsidRPr="006B451A">
        <w:rPr>
          <w:rFonts w:ascii="Arial" w:hAnsi="Arial" w:cs="Arial"/>
        </w:rPr>
        <w:t>3</w:t>
      </w:r>
      <w:r w:rsidR="003B1337" w:rsidRPr="006B451A">
        <w:rPr>
          <w:rFonts w:ascii="Arial" w:hAnsi="Arial" w:cs="Arial"/>
        </w:rPr>
        <w:t xml:space="preserve">. </w:t>
      </w:r>
      <w:r w:rsidR="007278CD" w:rsidRPr="006B451A">
        <w:rPr>
          <w:rFonts w:ascii="Arial" w:hAnsi="Arial" w:cs="Arial"/>
        </w:rPr>
        <w:t>Mi</w:t>
      </w:r>
      <w:r w:rsidR="004B117C" w:rsidRPr="006B451A">
        <w:rPr>
          <w:rFonts w:ascii="Arial" w:hAnsi="Arial" w:cs="Arial"/>
        </w:rPr>
        <w:t>gracija korisničkog sučelja na w</w:t>
      </w:r>
      <w:r w:rsidR="007278CD" w:rsidRPr="006B451A">
        <w:rPr>
          <w:rFonts w:ascii="Arial" w:hAnsi="Arial" w:cs="Arial"/>
        </w:rPr>
        <w:t xml:space="preserve">eb tehnologiju </w:t>
      </w:r>
      <w:r w:rsidR="00985F80" w:rsidRPr="006B451A">
        <w:rPr>
          <w:rFonts w:ascii="Arial" w:hAnsi="Arial" w:cs="Arial"/>
        </w:rPr>
        <w:t xml:space="preserve">(Apex 5.x) </w:t>
      </w:r>
      <w:r w:rsidR="007278CD" w:rsidRPr="006B451A">
        <w:rPr>
          <w:rFonts w:ascii="Arial" w:hAnsi="Arial" w:cs="Arial"/>
        </w:rPr>
        <w:t xml:space="preserve">svih dijelova objedinjene aplikacije koji </w:t>
      </w:r>
      <w:r w:rsidR="00927766" w:rsidRPr="006B451A">
        <w:rPr>
          <w:rFonts w:ascii="Arial" w:hAnsi="Arial" w:cs="Arial"/>
        </w:rPr>
        <w:t>to još nisu (</w:t>
      </w:r>
      <w:r w:rsidR="00927766" w:rsidRPr="006B451A">
        <w:rPr>
          <w:rFonts w:ascii="Arial" w:hAnsi="Arial" w:cs="Arial"/>
          <w:bCs/>
          <w:lang w:eastAsia="hr-HR"/>
        </w:rPr>
        <w:t>Oracle Fusion Middleware)</w:t>
      </w:r>
    </w:p>
    <w:p w14:paraId="7CD8ABFE" w14:textId="453A95DF" w:rsidR="00577752" w:rsidRPr="006B451A" w:rsidRDefault="003B1337" w:rsidP="00D60F8F">
      <w:pPr>
        <w:pStyle w:val="Odlomakpopisa"/>
        <w:spacing w:line="240" w:lineRule="auto"/>
        <w:ind w:left="0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 xml:space="preserve">Faza </w:t>
      </w:r>
      <w:r w:rsidR="00C35991" w:rsidRPr="006B451A">
        <w:rPr>
          <w:rFonts w:ascii="Arial" w:hAnsi="Arial" w:cs="Arial"/>
        </w:rPr>
        <w:t>1.</w:t>
      </w:r>
      <w:r w:rsidR="00577752" w:rsidRPr="006B451A">
        <w:rPr>
          <w:rFonts w:ascii="Arial" w:hAnsi="Arial" w:cs="Arial"/>
        </w:rPr>
        <w:t>4</w:t>
      </w:r>
      <w:r w:rsidRPr="006B451A">
        <w:rPr>
          <w:rFonts w:ascii="Arial" w:hAnsi="Arial" w:cs="Arial"/>
        </w:rPr>
        <w:t>.</w:t>
      </w:r>
      <w:r w:rsidR="00C35991" w:rsidRPr="006B451A">
        <w:rPr>
          <w:rFonts w:ascii="Arial" w:hAnsi="Arial" w:cs="Arial"/>
        </w:rPr>
        <w:t xml:space="preserve"> </w:t>
      </w:r>
      <w:r w:rsidR="00C3658B" w:rsidRPr="006B451A">
        <w:rPr>
          <w:rFonts w:ascii="Arial" w:hAnsi="Arial" w:cs="Arial"/>
        </w:rPr>
        <w:t>Izrada sučelja prema aplikaciji za financijsko knjigovodstvo</w:t>
      </w:r>
      <w:r w:rsidR="00C3658B" w:rsidRPr="006B451A" w:rsidDel="00C3658B">
        <w:rPr>
          <w:rFonts w:ascii="Arial" w:hAnsi="Arial" w:cs="Arial"/>
        </w:rPr>
        <w:t xml:space="preserve"> </w:t>
      </w:r>
    </w:p>
    <w:p w14:paraId="1F4B2DC1" w14:textId="73945A29" w:rsidR="00985F80" w:rsidRPr="006B451A" w:rsidRDefault="0001398D" w:rsidP="00D60F8F">
      <w:pPr>
        <w:pStyle w:val="Odlomakpopisa"/>
        <w:spacing w:line="240" w:lineRule="auto"/>
        <w:ind w:left="0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 xml:space="preserve">Faza </w:t>
      </w:r>
      <w:r w:rsidR="00C35991" w:rsidRPr="006B451A">
        <w:rPr>
          <w:rFonts w:ascii="Arial" w:hAnsi="Arial" w:cs="Arial"/>
        </w:rPr>
        <w:t>1.</w:t>
      </w:r>
      <w:r w:rsidR="00577752" w:rsidRPr="006B451A">
        <w:rPr>
          <w:rFonts w:ascii="Arial" w:hAnsi="Arial" w:cs="Arial"/>
        </w:rPr>
        <w:t>5</w:t>
      </w:r>
      <w:r w:rsidRPr="006B451A">
        <w:rPr>
          <w:rFonts w:ascii="Arial" w:hAnsi="Arial" w:cs="Arial"/>
        </w:rPr>
        <w:t>. Izrada sučelja za online dohvat i prihvat podataka</w:t>
      </w:r>
      <w:r w:rsidR="00985F80" w:rsidRPr="006B451A">
        <w:rPr>
          <w:rFonts w:ascii="Arial" w:hAnsi="Arial" w:cs="Arial"/>
        </w:rPr>
        <w:t xml:space="preserve"> od drugih tijela državne uprave (TDU), kao što su :</w:t>
      </w:r>
    </w:p>
    <w:p w14:paraId="77DBCF98" w14:textId="77777777" w:rsidR="00336DA7" w:rsidRPr="006B451A" w:rsidRDefault="00336DA7" w:rsidP="00336DA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EDIP  (Evidencija dohodaka i primitaka Porezne uprave Ministarstva financija)</w:t>
      </w:r>
    </w:p>
    <w:p w14:paraId="46B7F82C" w14:textId="77777777" w:rsidR="00336DA7" w:rsidRPr="006B451A" w:rsidRDefault="00336DA7" w:rsidP="00336DA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Matice Ministarstva uprave</w:t>
      </w:r>
    </w:p>
    <w:p w14:paraId="1AB896DD" w14:textId="77777777" w:rsidR="00336DA7" w:rsidRPr="006B451A" w:rsidRDefault="00336DA7" w:rsidP="00336DA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OIB sustav</w:t>
      </w:r>
    </w:p>
    <w:p w14:paraId="36805ED3" w14:textId="77777777" w:rsidR="00336DA7" w:rsidRPr="006B451A" w:rsidRDefault="00336DA7" w:rsidP="00336DA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Zavoda za mirovinsko osiguranje</w:t>
      </w:r>
    </w:p>
    <w:p w14:paraId="75C28384" w14:textId="77777777" w:rsidR="00336DA7" w:rsidRPr="006B451A" w:rsidRDefault="00336DA7" w:rsidP="00336DA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 xml:space="preserve">Zavoda za zdravstveno osiguranje </w:t>
      </w:r>
    </w:p>
    <w:p w14:paraId="423C4801" w14:textId="77777777" w:rsidR="00336DA7" w:rsidRPr="006B451A" w:rsidRDefault="00336DA7" w:rsidP="00336DA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MORH-a</w:t>
      </w:r>
    </w:p>
    <w:p w14:paraId="1DA31B51" w14:textId="77777777" w:rsidR="00336DA7" w:rsidRPr="006B451A" w:rsidRDefault="00336DA7" w:rsidP="00336DA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lastRenderedPageBreak/>
        <w:t>MUP-a</w:t>
      </w:r>
    </w:p>
    <w:p w14:paraId="275C0F0E" w14:textId="77777777" w:rsidR="00FA02A4" w:rsidRPr="006B451A" w:rsidRDefault="00FA02A4" w:rsidP="00FA02A4">
      <w:p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Faza 1.6. Izrada Uputa za korisnike</w:t>
      </w:r>
    </w:p>
    <w:p w14:paraId="11BA54B2" w14:textId="1FF22AD6" w:rsidR="007278CD" w:rsidRPr="006B451A" w:rsidRDefault="00C35991" w:rsidP="00D60F8F">
      <w:pPr>
        <w:spacing w:line="240" w:lineRule="auto"/>
        <w:ind w:left="709" w:hanging="709"/>
        <w:jc w:val="both"/>
        <w:rPr>
          <w:rFonts w:ascii="Arial" w:hAnsi="Arial" w:cs="Arial"/>
        </w:rPr>
      </w:pPr>
      <w:r w:rsidRPr="006B451A">
        <w:rPr>
          <w:rFonts w:ascii="Arial" w:hAnsi="Arial" w:cs="Arial"/>
          <w:b/>
        </w:rPr>
        <w:t>2</w:t>
      </w:r>
      <w:r w:rsidR="003B1337" w:rsidRPr="006B451A">
        <w:rPr>
          <w:rFonts w:ascii="Arial" w:hAnsi="Arial" w:cs="Arial"/>
          <w:b/>
        </w:rPr>
        <w:t xml:space="preserve">. </w:t>
      </w:r>
      <w:r w:rsidR="00FA72E6" w:rsidRPr="006B451A">
        <w:rPr>
          <w:rFonts w:ascii="Arial" w:hAnsi="Arial" w:cs="Arial"/>
          <w:b/>
        </w:rPr>
        <w:t>TIJEK</w:t>
      </w:r>
      <w:r w:rsidR="004B117C" w:rsidRPr="006B451A">
        <w:rPr>
          <w:rFonts w:ascii="Arial" w:hAnsi="Arial" w:cs="Arial"/>
        </w:rPr>
        <w:t xml:space="preserve"> </w:t>
      </w:r>
      <w:r w:rsidR="0070705B" w:rsidRPr="006B451A">
        <w:rPr>
          <w:rFonts w:ascii="Arial" w:hAnsi="Arial" w:cs="Arial"/>
        </w:rPr>
        <w:t xml:space="preserve">– </w:t>
      </w:r>
      <w:r w:rsidR="0001398D" w:rsidRPr="006B451A">
        <w:rPr>
          <w:rFonts w:ascii="Arial" w:hAnsi="Arial" w:cs="Arial"/>
        </w:rPr>
        <w:t xml:space="preserve">Uspostava </w:t>
      </w:r>
      <w:r w:rsidR="00047004" w:rsidRPr="006B451A">
        <w:rPr>
          <w:rFonts w:ascii="Arial" w:hAnsi="Arial" w:cs="Arial"/>
        </w:rPr>
        <w:t>S</w:t>
      </w:r>
      <w:r w:rsidR="00FA05E3" w:rsidRPr="006B451A">
        <w:rPr>
          <w:rFonts w:ascii="Arial" w:hAnsi="Arial" w:cs="Arial"/>
        </w:rPr>
        <w:t xml:space="preserve">ustava </w:t>
      </w:r>
      <w:r w:rsidR="00047004" w:rsidRPr="006B451A">
        <w:rPr>
          <w:rFonts w:ascii="Arial" w:hAnsi="Arial" w:cs="Arial"/>
        </w:rPr>
        <w:t xml:space="preserve">za upravljanje </w:t>
      </w:r>
      <w:r w:rsidR="00F8636F" w:rsidRPr="006B451A">
        <w:rPr>
          <w:rFonts w:ascii="Arial" w:hAnsi="Arial" w:cs="Arial"/>
        </w:rPr>
        <w:t>e-Z</w:t>
      </w:r>
      <w:r w:rsidR="00047004" w:rsidRPr="006B451A">
        <w:rPr>
          <w:rFonts w:ascii="Arial" w:hAnsi="Arial" w:cs="Arial"/>
        </w:rPr>
        <w:t>ahtjevima</w:t>
      </w:r>
      <w:r w:rsidR="00BE52BD" w:rsidRPr="006B451A">
        <w:rPr>
          <w:rFonts w:ascii="Arial" w:hAnsi="Arial" w:cs="Arial"/>
        </w:rPr>
        <w:t xml:space="preserve"> Ministarstva</w:t>
      </w:r>
      <w:r w:rsidR="00FA05E3" w:rsidRPr="006B451A">
        <w:rPr>
          <w:rFonts w:ascii="Arial" w:hAnsi="Arial" w:cs="Arial"/>
        </w:rPr>
        <w:t xml:space="preserve"> (S</w:t>
      </w:r>
      <w:r w:rsidR="00047004" w:rsidRPr="006B451A">
        <w:rPr>
          <w:rFonts w:ascii="Arial" w:hAnsi="Arial" w:cs="Arial"/>
        </w:rPr>
        <w:t>ZU</w:t>
      </w:r>
      <w:r w:rsidR="00FA05E3" w:rsidRPr="006B451A">
        <w:rPr>
          <w:rFonts w:ascii="Arial" w:hAnsi="Arial" w:cs="Arial"/>
        </w:rPr>
        <w:t xml:space="preserve">) implementacija </w:t>
      </w:r>
      <w:r w:rsidR="00047004" w:rsidRPr="006B451A">
        <w:rPr>
          <w:rFonts w:ascii="Arial" w:hAnsi="Arial" w:cs="Arial"/>
        </w:rPr>
        <w:t xml:space="preserve">temeljnih </w:t>
      </w:r>
      <w:r w:rsidR="00FA05E3" w:rsidRPr="006B451A">
        <w:rPr>
          <w:rFonts w:ascii="Arial" w:hAnsi="Arial" w:cs="Arial"/>
        </w:rPr>
        <w:t>usluga</w:t>
      </w:r>
    </w:p>
    <w:p w14:paraId="344FE484" w14:textId="2C7F7B1E" w:rsidR="009F04A0" w:rsidRPr="006B451A" w:rsidRDefault="006652F0" w:rsidP="009F04A0">
      <w:p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 xml:space="preserve">Faza 2.1. </w:t>
      </w:r>
      <w:r w:rsidR="003C48F9" w:rsidRPr="006B451A">
        <w:rPr>
          <w:rFonts w:ascii="Arial" w:hAnsi="Arial" w:cs="Arial"/>
        </w:rPr>
        <w:t>Izrada</w:t>
      </w:r>
      <w:r w:rsidR="00CB48EF" w:rsidRPr="006B451A">
        <w:rPr>
          <w:rFonts w:ascii="Arial" w:hAnsi="Arial" w:cs="Arial"/>
        </w:rPr>
        <w:t xml:space="preserve"> </w:t>
      </w:r>
      <w:r w:rsidR="007B5DE4" w:rsidRPr="006B451A">
        <w:rPr>
          <w:rFonts w:ascii="Arial" w:hAnsi="Arial" w:cs="Arial"/>
        </w:rPr>
        <w:t xml:space="preserve">funkcionalne i tehničke specifikacije te </w:t>
      </w:r>
      <w:r w:rsidR="003C48F9" w:rsidRPr="006B451A">
        <w:rPr>
          <w:rFonts w:ascii="Arial" w:hAnsi="Arial" w:cs="Arial"/>
        </w:rPr>
        <w:t>funkcionalnog i tehničkog modela  podataka i usluga koje će biti dostupne na javnom servisu. Rješenje mora biti izvedeno tako da</w:t>
      </w:r>
      <w:r w:rsidR="009F04A0" w:rsidRPr="006B451A">
        <w:rPr>
          <w:rFonts w:ascii="Arial" w:hAnsi="Arial" w:cs="Arial"/>
        </w:rPr>
        <w:t xml:space="preserve"> se oslanja na jedinstvenu bazu (prvenstveno uredsko poslovanje), te da </w:t>
      </w:r>
      <w:r w:rsidR="003C48F9" w:rsidRPr="006B451A">
        <w:rPr>
          <w:rFonts w:ascii="Arial" w:hAnsi="Arial" w:cs="Arial"/>
        </w:rPr>
        <w:t>dodavanje</w:t>
      </w:r>
      <w:r w:rsidR="009F04A0" w:rsidRPr="006B451A">
        <w:rPr>
          <w:rFonts w:ascii="Arial" w:hAnsi="Arial" w:cs="Arial"/>
        </w:rPr>
        <w:t xml:space="preserve"> novih usluga zahtijeva što manje intervencija u aplikativno rješenje. Minimalni skup </w:t>
      </w:r>
      <w:r w:rsidR="0062382D" w:rsidRPr="006B451A">
        <w:rPr>
          <w:rFonts w:ascii="Arial" w:hAnsi="Arial" w:cs="Arial"/>
        </w:rPr>
        <w:t>funkcionalnosti</w:t>
      </w:r>
      <w:r w:rsidR="009F04A0" w:rsidRPr="006B451A">
        <w:rPr>
          <w:rFonts w:ascii="Arial" w:hAnsi="Arial" w:cs="Arial"/>
        </w:rPr>
        <w:t xml:space="preserve"> koje moraju biti obuhvaćene su:</w:t>
      </w:r>
    </w:p>
    <w:p w14:paraId="77FE6A1A" w14:textId="77777777" w:rsidR="009F04A0" w:rsidRPr="006B451A" w:rsidRDefault="009F04A0" w:rsidP="009F04A0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Provjera statusa otvorenih predmeta</w:t>
      </w:r>
    </w:p>
    <w:p w14:paraId="76395297" w14:textId="77777777" w:rsidR="009F04A0" w:rsidRPr="006B451A" w:rsidRDefault="009F04A0" w:rsidP="009F04A0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Provjera dostupnih prava</w:t>
      </w:r>
    </w:p>
    <w:p w14:paraId="120200C1" w14:textId="77777777" w:rsidR="009F04A0" w:rsidRPr="006B451A" w:rsidRDefault="009F04A0" w:rsidP="009F04A0">
      <w:pPr>
        <w:spacing w:line="240" w:lineRule="auto"/>
        <w:jc w:val="both"/>
        <w:rPr>
          <w:rFonts w:ascii="Arial" w:hAnsi="Arial" w:cs="Arial"/>
        </w:rPr>
      </w:pPr>
    </w:p>
    <w:p w14:paraId="71E39C84" w14:textId="28620AE4" w:rsidR="007278CD" w:rsidRPr="006B451A" w:rsidRDefault="00C35991" w:rsidP="009F04A0">
      <w:p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Faza 2</w:t>
      </w:r>
      <w:r w:rsidR="003B1337" w:rsidRPr="006B451A">
        <w:rPr>
          <w:rFonts w:ascii="Arial" w:hAnsi="Arial" w:cs="Arial"/>
        </w:rPr>
        <w:t>.</w:t>
      </w:r>
      <w:r w:rsidR="009F04A0" w:rsidRPr="006B451A">
        <w:rPr>
          <w:rFonts w:ascii="Arial" w:hAnsi="Arial" w:cs="Arial"/>
        </w:rPr>
        <w:t xml:space="preserve">2. </w:t>
      </w:r>
      <w:r w:rsidR="00CB48EF" w:rsidRPr="006B451A">
        <w:rPr>
          <w:rFonts w:ascii="Arial" w:hAnsi="Arial" w:cs="Arial"/>
        </w:rPr>
        <w:t>R</w:t>
      </w:r>
      <w:r w:rsidR="00835547" w:rsidRPr="006B451A">
        <w:rPr>
          <w:rFonts w:ascii="Arial" w:hAnsi="Arial" w:cs="Arial"/>
        </w:rPr>
        <w:t xml:space="preserve">azvoj </w:t>
      </w:r>
      <w:r w:rsidR="004C338D" w:rsidRPr="006B451A">
        <w:rPr>
          <w:rFonts w:ascii="Arial" w:hAnsi="Arial" w:cs="Arial"/>
        </w:rPr>
        <w:t>softverskog  rješenja za upravljanje zahtjevima</w:t>
      </w:r>
    </w:p>
    <w:p w14:paraId="43F85AD4" w14:textId="05FAC390" w:rsidR="00D60F8F" w:rsidRPr="006B451A" w:rsidRDefault="00047004" w:rsidP="00D60F8F">
      <w:p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 xml:space="preserve">Faza 2.3. </w:t>
      </w:r>
      <w:r w:rsidR="00835547" w:rsidRPr="006B451A">
        <w:rPr>
          <w:rFonts w:ascii="Arial" w:hAnsi="Arial" w:cs="Arial"/>
        </w:rPr>
        <w:t xml:space="preserve">Usluga povezivanja </w:t>
      </w:r>
      <w:r w:rsidR="009A4C3F" w:rsidRPr="006B451A">
        <w:rPr>
          <w:rFonts w:ascii="Arial" w:hAnsi="Arial" w:cs="Arial"/>
        </w:rPr>
        <w:t>Sustava za upravljanje e-Zahtjevima</w:t>
      </w:r>
      <w:r w:rsidRPr="006B451A">
        <w:rPr>
          <w:rFonts w:ascii="Arial" w:hAnsi="Arial" w:cs="Arial"/>
        </w:rPr>
        <w:t xml:space="preserve"> </w:t>
      </w:r>
      <w:r w:rsidR="00AA3EFC" w:rsidRPr="006B451A">
        <w:rPr>
          <w:rFonts w:ascii="Arial" w:hAnsi="Arial" w:cs="Arial"/>
        </w:rPr>
        <w:t xml:space="preserve">Ministarstva </w:t>
      </w:r>
      <w:r w:rsidR="00835547" w:rsidRPr="006B451A">
        <w:rPr>
          <w:rFonts w:ascii="Arial" w:hAnsi="Arial" w:cs="Arial"/>
        </w:rPr>
        <w:t xml:space="preserve"> sa sustavom NIAS</w:t>
      </w:r>
      <w:r w:rsidR="009A4C3F" w:rsidRPr="006B451A" w:rsidDel="009A4C3F">
        <w:rPr>
          <w:rFonts w:ascii="Arial" w:hAnsi="Arial" w:cs="Arial"/>
        </w:rPr>
        <w:t xml:space="preserve"> </w:t>
      </w:r>
    </w:p>
    <w:p w14:paraId="29C15FFE" w14:textId="069E1DD6" w:rsidR="003B1337" w:rsidRPr="006B451A" w:rsidRDefault="00C35991" w:rsidP="00D60F8F">
      <w:p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Faza 2</w:t>
      </w:r>
      <w:r w:rsidR="004C338D" w:rsidRPr="006B451A">
        <w:rPr>
          <w:rFonts w:ascii="Arial" w:hAnsi="Arial" w:cs="Arial"/>
        </w:rPr>
        <w:t>.</w:t>
      </w:r>
      <w:r w:rsidR="00047004" w:rsidRPr="006B451A">
        <w:rPr>
          <w:rFonts w:ascii="Arial" w:hAnsi="Arial" w:cs="Arial"/>
        </w:rPr>
        <w:t>4</w:t>
      </w:r>
      <w:r w:rsidR="004C338D" w:rsidRPr="006B451A">
        <w:rPr>
          <w:rFonts w:ascii="Arial" w:hAnsi="Arial" w:cs="Arial"/>
        </w:rPr>
        <w:t xml:space="preserve">. Edukacija </w:t>
      </w:r>
      <w:r w:rsidR="00EF7463" w:rsidRPr="006B451A">
        <w:rPr>
          <w:rFonts w:ascii="Arial" w:hAnsi="Arial" w:cs="Arial"/>
        </w:rPr>
        <w:t>djelatnika</w:t>
      </w:r>
      <w:r w:rsidR="00AA70B5" w:rsidRPr="006B451A">
        <w:rPr>
          <w:rFonts w:ascii="Arial" w:hAnsi="Arial" w:cs="Arial"/>
        </w:rPr>
        <w:t xml:space="preserve"> Ministarstva i djelatnika Područnih jedinica Ministarstva</w:t>
      </w:r>
      <w:r w:rsidR="00EF7463" w:rsidRPr="006B451A">
        <w:rPr>
          <w:rFonts w:ascii="Arial" w:hAnsi="Arial" w:cs="Arial"/>
        </w:rPr>
        <w:t xml:space="preserve"> </w:t>
      </w:r>
      <w:r w:rsidR="004C338D" w:rsidRPr="006B451A">
        <w:rPr>
          <w:rFonts w:ascii="Arial" w:hAnsi="Arial" w:cs="Arial"/>
        </w:rPr>
        <w:t xml:space="preserve">za korištenje </w:t>
      </w:r>
      <w:r w:rsidR="00AA3EFC" w:rsidRPr="006B451A">
        <w:rPr>
          <w:rFonts w:ascii="Arial" w:hAnsi="Arial" w:cs="Arial"/>
        </w:rPr>
        <w:t>S</w:t>
      </w:r>
      <w:r w:rsidR="004C338D" w:rsidRPr="006B451A">
        <w:rPr>
          <w:rFonts w:ascii="Arial" w:hAnsi="Arial" w:cs="Arial"/>
        </w:rPr>
        <w:t xml:space="preserve">ustava za upravljanje </w:t>
      </w:r>
      <w:r w:rsidR="00AA3EFC" w:rsidRPr="006B451A">
        <w:rPr>
          <w:rFonts w:ascii="Arial" w:hAnsi="Arial" w:cs="Arial"/>
        </w:rPr>
        <w:t>e-Z</w:t>
      </w:r>
      <w:r w:rsidR="004C338D" w:rsidRPr="006B451A">
        <w:rPr>
          <w:rFonts w:ascii="Arial" w:hAnsi="Arial" w:cs="Arial"/>
        </w:rPr>
        <w:t>ahtjevima</w:t>
      </w:r>
      <w:r w:rsidR="00AA3EFC" w:rsidRPr="006B451A">
        <w:rPr>
          <w:rFonts w:ascii="Arial" w:hAnsi="Arial" w:cs="Arial"/>
        </w:rPr>
        <w:t xml:space="preserve"> Ministarstva</w:t>
      </w:r>
    </w:p>
    <w:p w14:paraId="7A8C591A" w14:textId="77777777" w:rsidR="00F15942" w:rsidRPr="006B451A" w:rsidRDefault="00F15942" w:rsidP="00D60F8F">
      <w:p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Faza 2.5. Izrada Uputa za korisnike</w:t>
      </w:r>
    </w:p>
    <w:p w14:paraId="754345BC" w14:textId="77777777" w:rsidR="00DA42A2" w:rsidRPr="006B451A" w:rsidRDefault="00DA42A2" w:rsidP="00D60F8F">
      <w:pPr>
        <w:spacing w:line="240" w:lineRule="auto"/>
        <w:ind w:left="1418" w:hanging="709"/>
        <w:jc w:val="both"/>
        <w:rPr>
          <w:rFonts w:ascii="Arial" w:hAnsi="Arial" w:cs="Arial"/>
        </w:rPr>
      </w:pPr>
    </w:p>
    <w:p w14:paraId="30D730EA" w14:textId="7AEB4D04" w:rsidR="00C35991" w:rsidRPr="006B451A" w:rsidRDefault="00E5354F" w:rsidP="00027231">
      <w:pPr>
        <w:pStyle w:val="Naslov1"/>
        <w:rPr>
          <w:rFonts w:ascii="Arial" w:hAnsi="Arial" w:cs="Arial"/>
        </w:rPr>
      </w:pPr>
      <w:bookmarkStart w:id="3" w:name="_Toc496718150"/>
      <w:r w:rsidRPr="006B451A">
        <w:rPr>
          <w:rFonts w:ascii="Arial" w:hAnsi="Arial" w:cs="Arial"/>
        </w:rPr>
        <w:t>Zahtjevi na TIJEK 1.</w:t>
      </w:r>
      <w:r w:rsidR="0001398D" w:rsidRPr="006B451A">
        <w:rPr>
          <w:rFonts w:ascii="Arial" w:hAnsi="Arial" w:cs="Arial"/>
        </w:rPr>
        <w:t xml:space="preserve"> </w:t>
      </w:r>
      <w:r w:rsidR="00ED6190" w:rsidRPr="006B451A">
        <w:rPr>
          <w:rFonts w:ascii="Arial" w:hAnsi="Arial" w:cs="Arial"/>
        </w:rPr>
        <w:t>IISMHB</w:t>
      </w:r>
      <w:bookmarkEnd w:id="3"/>
    </w:p>
    <w:p w14:paraId="4A7C3EF9" w14:textId="2FF68E16" w:rsidR="00D60F8F" w:rsidRPr="006B451A" w:rsidRDefault="00C35991" w:rsidP="00D60F8F">
      <w:pPr>
        <w:pStyle w:val="Naslov2"/>
        <w:spacing w:line="240" w:lineRule="auto"/>
        <w:rPr>
          <w:rFonts w:ascii="Arial" w:hAnsi="Arial" w:cs="Arial"/>
        </w:rPr>
      </w:pPr>
      <w:bookmarkStart w:id="4" w:name="_Toc496718151"/>
      <w:r w:rsidRPr="006B451A">
        <w:rPr>
          <w:rFonts w:ascii="Arial" w:hAnsi="Arial" w:cs="Arial"/>
        </w:rPr>
        <w:t xml:space="preserve">Opis usluge </w:t>
      </w:r>
      <w:r w:rsidR="00FA05E3" w:rsidRPr="006B451A">
        <w:rPr>
          <w:rFonts w:ascii="Arial" w:hAnsi="Arial" w:cs="Arial"/>
        </w:rPr>
        <w:t xml:space="preserve">TIJEK 1. </w:t>
      </w:r>
      <w:r w:rsidR="00ED6190" w:rsidRPr="006B451A">
        <w:rPr>
          <w:rFonts w:ascii="Arial" w:hAnsi="Arial" w:cs="Arial"/>
        </w:rPr>
        <w:t>IISMHB</w:t>
      </w:r>
      <w:bookmarkEnd w:id="4"/>
    </w:p>
    <w:p w14:paraId="1B88B89E" w14:textId="77777777" w:rsidR="00027231" w:rsidRPr="006B451A" w:rsidRDefault="00027231" w:rsidP="00027231">
      <w:pPr>
        <w:rPr>
          <w:rFonts w:ascii="Arial" w:hAnsi="Arial" w:cs="Arial"/>
        </w:rPr>
      </w:pPr>
    </w:p>
    <w:p w14:paraId="671F36ED" w14:textId="758BD32A" w:rsidR="008E031E" w:rsidRPr="006B451A" w:rsidRDefault="00A3449C" w:rsidP="00D60F8F">
      <w:pPr>
        <w:spacing w:line="240" w:lineRule="auto"/>
        <w:rPr>
          <w:rFonts w:ascii="Arial" w:hAnsi="Arial" w:cs="Arial"/>
        </w:rPr>
      </w:pPr>
      <w:r w:rsidRPr="006B451A">
        <w:rPr>
          <w:rFonts w:ascii="Arial" w:hAnsi="Arial" w:cs="Arial"/>
        </w:rPr>
        <w:t xml:space="preserve">Naručitelj </w:t>
      </w:r>
      <w:r w:rsidR="00DB01EE" w:rsidRPr="006B451A">
        <w:rPr>
          <w:rFonts w:ascii="Arial" w:hAnsi="Arial" w:cs="Arial"/>
        </w:rPr>
        <w:t xml:space="preserve">u nastavku daje opise pojedinih </w:t>
      </w:r>
      <w:r w:rsidRPr="006B451A">
        <w:rPr>
          <w:rFonts w:ascii="Arial" w:hAnsi="Arial" w:cs="Arial"/>
        </w:rPr>
        <w:t>profil</w:t>
      </w:r>
      <w:r w:rsidR="00DB01EE" w:rsidRPr="006B451A">
        <w:rPr>
          <w:rFonts w:ascii="Arial" w:hAnsi="Arial" w:cs="Arial"/>
        </w:rPr>
        <w:t>a</w:t>
      </w:r>
      <w:r w:rsidRPr="006B451A">
        <w:rPr>
          <w:rFonts w:ascii="Arial" w:hAnsi="Arial" w:cs="Arial"/>
        </w:rPr>
        <w:t xml:space="preserve"> stručnjaka</w:t>
      </w:r>
      <w:r w:rsidR="00DB01EE" w:rsidRPr="006B451A">
        <w:rPr>
          <w:rFonts w:ascii="Arial" w:hAnsi="Arial" w:cs="Arial"/>
        </w:rPr>
        <w:t xml:space="preserve"> koji će sudjelovati u projektu</w:t>
      </w:r>
      <w:r w:rsidRPr="006B451A">
        <w:rPr>
          <w:rFonts w:ascii="Arial" w:hAnsi="Arial" w:cs="Arial"/>
        </w:rPr>
        <w:t xml:space="preserve">: </w:t>
      </w:r>
    </w:p>
    <w:p w14:paraId="338AFE69" w14:textId="78BC4AFC" w:rsidR="00EC72BE" w:rsidRPr="006B451A" w:rsidRDefault="00F057BD" w:rsidP="00D60F8F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Voditelj projek</w:t>
      </w:r>
      <w:r w:rsidR="00EC72BE" w:rsidRPr="006B451A">
        <w:rPr>
          <w:rFonts w:ascii="Arial" w:hAnsi="Arial" w:cs="Arial"/>
          <w:b/>
        </w:rPr>
        <w:t>ta</w:t>
      </w:r>
    </w:p>
    <w:p w14:paraId="405DFE21" w14:textId="5D4BDC10" w:rsidR="001E6E4C" w:rsidRPr="006B451A" w:rsidRDefault="00EC72BE" w:rsidP="00D60F8F">
      <w:p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 xml:space="preserve">Voditelj projekta je prije svega zadužen za uspješnu komunikaciju s predstavnicima </w:t>
      </w:r>
      <w:r w:rsidR="00285D1D" w:rsidRPr="006B451A">
        <w:rPr>
          <w:rFonts w:ascii="Arial" w:hAnsi="Arial" w:cs="Arial"/>
        </w:rPr>
        <w:t>N</w:t>
      </w:r>
      <w:r w:rsidRPr="006B451A">
        <w:rPr>
          <w:rFonts w:ascii="Arial" w:hAnsi="Arial" w:cs="Arial"/>
        </w:rPr>
        <w:t xml:space="preserve">aručitelja. </w:t>
      </w:r>
    </w:p>
    <w:p w14:paraId="70EB108D" w14:textId="77777777" w:rsidR="001E6E4C" w:rsidRPr="006B451A" w:rsidRDefault="001E6E4C" w:rsidP="00D60F8F">
      <w:p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 xml:space="preserve">U dogovoru s predstavnicima naručitelja, a bazirano na poslovnim ciljevima naručitelja, voditelj projekta je odgovoran za pripremu plana provedbe projekta. </w:t>
      </w:r>
      <w:r w:rsidR="00EC72BE" w:rsidRPr="006B451A">
        <w:rPr>
          <w:rFonts w:ascii="Arial" w:hAnsi="Arial" w:cs="Arial"/>
        </w:rPr>
        <w:t xml:space="preserve">Postavlja mjerljive i dosežljive indikatore uspjeha projekta. Priprema  radni plan i proračun na temelju razlaganja dijelova sustava na manje dijelove u dogovoru sa korisnikom. </w:t>
      </w:r>
    </w:p>
    <w:p w14:paraId="04E6E5E4" w14:textId="77777777" w:rsidR="00EC72BE" w:rsidRPr="006B451A" w:rsidRDefault="00EC72BE" w:rsidP="00D60F8F">
      <w:p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Određuje  odgovornosti pojedinih timova (članova tima) te vodi podatke o provedbi zadataka. Također poduzima administrativne zadatke (nabava opreme i ostalih potrebnih resursa za uspješno obavljanje zadataka) te prati napredak projekta - koliko je u skladu s ciljevima te po potrebi priprema periodične izvještaje o statusu projekta.</w:t>
      </w:r>
    </w:p>
    <w:p w14:paraId="003365FA" w14:textId="77777777" w:rsidR="002C29C7" w:rsidRDefault="002C29C7" w:rsidP="00D60F8F">
      <w:pPr>
        <w:spacing w:line="240" w:lineRule="auto"/>
        <w:jc w:val="both"/>
        <w:rPr>
          <w:rFonts w:ascii="Arial" w:eastAsia="SimSun" w:hAnsi="Arial" w:cs="Arial"/>
          <w:b/>
        </w:rPr>
      </w:pPr>
    </w:p>
    <w:p w14:paraId="290E0843" w14:textId="26EA28FE" w:rsidR="008057C0" w:rsidRPr="006B451A" w:rsidRDefault="00B449FE" w:rsidP="00D60F8F">
      <w:p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eastAsia="SimSun" w:hAnsi="Arial" w:cs="Arial"/>
          <w:b/>
        </w:rPr>
        <w:t>Stručnjak iz područja analize poslovnih zahtjeva</w:t>
      </w:r>
    </w:p>
    <w:p w14:paraId="5219B654" w14:textId="2BBD64E7" w:rsidR="00CB48EF" w:rsidRPr="006B451A" w:rsidRDefault="00482FBA" w:rsidP="00D60F8F">
      <w:p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Analitičar poslovnih zahtjeva je zadužen za detaljno analiziranje i raspisivanje korisničkih zahtjeva  te definiranje i dogovor sa korisnicima oko načina implementacije pojedinog zahtjeva.</w:t>
      </w:r>
      <w:r w:rsidR="00342A47" w:rsidRPr="006B451A">
        <w:rPr>
          <w:rFonts w:ascii="Arial" w:hAnsi="Arial" w:cs="Arial"/>
        </w:rPr>
        <w:t xml:space="preserve"> Komunicira sa predstavnicima Naručitelja oko razrade zahtjeva i inicijalnog prijedloga načina izrade pojedinog zahtjeva.</w:t>
      </w:r>
    </w:p>
    <w:p w14:paraId="6CB7547E" w14:textId="63F1CAF4" w:rsidR="00482FBA" w:rsidRPr="006B451A" w:rsidRDefault="00482FBA" w:rsidP="00D60F8F">
      <w:p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lastRenderedPageBreak/>
        <w:t xml:space="preserve">Poslovni analitičar komunicira sa arhitektom informacijskih sustava </w:t>
      </w:r>
      <w:r w:rsidR="00342A47" w:rsidRPr="006B451A">
        <w:rPr>
          <w:rFonts w:ascii="Arial" w:hAnsi="Arial" w:cs="Arial"/>
        </w:rPr>
        <w:t xml:space="preserve">i sa stručnjakom za informacijsku sigurnosti </w:t>
      </w:r>
      <w:r w:rsidRPr="006B451A">
        <w:rPr>
          <w:rFonts w:ascii="Arial" w:hAnsi="Arial" w:cs="Arial"/>
        </w:rPr>
        <w:t>radi usklađivanja načina izrade i implementacije pojedinog korisničkog zahtjeva u softversku arhitekt</w:t>
      </w:r>
      <w:r w:rsidR="00342A47" w:rsidRPr="006B451A">
        <w:rPr>
          <w:rFonts w:ascii="Arial" w:hAnsi="Arial" w:cs="Arial"/>
        </w:rPr>
        <w:t xml:space="preserve">uru, te zadovoljavanje sigurnosnih </w:t>
      </w:r>
      <w:r w:rsidR="006B451A" w:rsidRPr="006B451A">
        <w:rPr>
          <w:rFonts w:ascii="Arial" w:hAnsi="Arial" w:cs="Arial"/>
        </w:rPr>
        <w:t>postavki</w:t>
      </w:r>
      <w:r w:rsidR="00342A47" w:rsidRPr="006B451A">
        <w:rPr>
          <w:rFonts w:ascii="Arial" w:hAnsi="Arial" w:cs="Arial"/>
        </w:rPr>
        <w:t>.</w:t>
      </w:r>
    </w:p>
    <w:p w14:paraId="1ED2E482" w14:textId="65187C64" w:rsidR="00482FBA" w:rsidRPr="006B451A" w:rsidRDefault="00482FBA" w:rsidP="00D60F8F">
      <w:p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 xml:space="preserve">Odgovoran je za </w:t>
      </w:r>
      <w:r w:rsidR="00342A47" w:rsidRPr="006B451A">
        <w:rPr>
          <w:rFonts w:ascii="Arial" w:hAnsi="Arial" w:cs="Arial"/>
        </w:rPr>
        <w:t xml:space="preserve">pravovremeno donošenje odluka o pojedinim zahtjevima korisnika u komunikaciji sa predstavnicima Naručitelja i arhitektom. Ukoliko postoji potreba eskalira donošenje pojedinih odluka prema Voditelju projekta. </w:t>
      </w:r>
    </w:p>
    <w:p w14:paraId="714E55AA" w14:textId="77777777" w:rsidR="00342A47" w:rsidRPr="006B451A" w:rsidRDefault="00342A47" w:rsidP="00D60F8F">
      <w:pPr>
        <w:spacing w:line="240" w:lineRule="auto"/>
        <w:jc w:val="both"/>
        <w:rPr>
          <w:rFonts w:ascii="Arial" w:hAnsi="Arial" w:cs="Arial"/>
        </w:rPr>
      </w:pPr>
    </w:p>
    <w:p w14:paraId="2D926969" w14:textId="66985AFD" w:rsidR="00B449FE" w:rsidRPr="006B451A" w:rsidRDefault="00B449FE" w:rsidP="00D60F8F">
      <w:pPr>
        <w:spacing w:line="240" w:lineRule="auto"/>
        <w:jc w:val="both"/>
        <w:rPr>
          <w:rFonts w:ascii="Arial" w:eastAsia="SimSun" w:hAnsi="Arial" w:cs="Arial"/>
          <w:b/>
        </w:rPr>
      </w:pPr>
      <w:r w:rsidRPr="006B451A">
        <w:rPr>
          <w:rFonts w:ascii="Arial" w:eastAsia="SimSun" w:hAnsi="Arial" w:cs="Arial"/>
          <w:b/>
        </w:rPr>
        <w:t>Stručnjak za informacijsku sigurnost</w:t>
      </w:r>
    </w:p>
    <w:p w14:paraId="22CE8D8E" w14:textId="22830D1F" w:rsidR="00B449FE" w:rsidRPr="006B451A" w:rsidRDefault="00342A47" w:rsidP="00D60F8F">
      <w:p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 xml:space="preserve">Stručnjak za informacijsku sigurnost je zadužen za definiranje sigurnosnih pravila na svim razinama, od tehničke implementacije do poslovnih pravila sigurnosti informacija. </w:t>
      </w:r>
    </w:p>
    <w:p w14:paraId="0E2C3C57" w14:textId="637BBD37" w:rsidR="00342A47" w:rsidRPr="006B451A" w:rsidRDefault="00342A47" w:rsidP="00D60F8F">
      <w:p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Odgovoran je za nadzor i pregled svih dijelova info</w:t>
      </w:r>
      <w:r w:rsidR="00F057BD">
        <w:rPr>
          <w:rFonts w:ascii="Arial" w:hAnsi="Arial" w:cs="Arial"/>
        </w:rPr>
        <w:t>rmacijskog sustava sa stanovišta</w:t>
      </w:r>
      <w:r w:rsidRPr="006B451A">
        <w:rPr>
          <w:rFonts w:ascii="Arial" w:hAnsi="Arial" w:cs="Arial"/>
        </w:rPr>
        <w:t xml:space="preserve"> sigurnosti informacija, te davanja smjernica i preporuka kako pojedini sigurnosni propust ukloniti, bilo u izvornom kodu, bilo u implementaciji sustava u okolinu Naručitelja, bilo u načinu korištenja sustava.</w:t>
      </w:r>
    </w:p>
    <w:p w14:paraId="5DF2F1BD" w14:textId="77777777" w:rsidR="00342A47" w:rsidRPr="006B451A" w:rsidRDefault="00342A47" w:rsidP="00D60F8F">
      <w:pPr>
        <w:spacing w:line="240" w:lineRule="auto"/>
        <w:jc w:val="both"/>
        <w:rPr>
          <w:rFonts w:ascii="Arial" w:hAnsi="Arial" w:cs="Arial"/>
        </w:rPr>
      </w:pPr>
    </w:p>
    <w:p w14:paraId="1A5FC12B" w14:textId="3DE8B0AC" w:rsidR="008057C0" w:rsidRPr="006B451A" w:rsidRDefault="008057C0" w:rsidP="00D60F8F">
      <w:pPr>
        <w:spacing w:line="240" w:lineRule="auto"/>
        <w:jc w:val="both"/>
        <w:rPr>
          <w:rFonts w:ascii="Arial" w:hAnsi="Arial" w:cs="Arial"/>
          <w:b/>
        </w:rPr>
      </w:pPr>
      <w:r w:rsidRPr="006B451A">
        <w:rPr>
          <w:rFonts w:ascii="Arial" w:hAnsi="Arial" w:cs="Arial"/>
          <w:b/>
        </w:rPr>
        <w:t>Stariji konzultant arhitekt</w:t>
      </w:r>
      <w:r w:rsidR="00B449FE" w:rsidRPr="006B451A">
        <w:rPr>
          <w:rFonts w:ascii="Arial" w:hAnsi="Arial" w:cs="Arial"/>
          <w:b/>
        </w:rPr>
        <w:t xml:space="preserve"> informacijskih sustava</w:t>
      </w:r>
    </w:p>
    <w:p w14:paraId="3EA81AB1" w14:textId="77777777" w:rsidR="008057C0" w:rsidRPr="006B451A" w:rsidRDefault="008057C0" w:rsidP="00D60F8F">
      <w:p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 xml:space="preserve">Odgovoran za odluke koje </w:t>
      </w:r>
      <w:r w:rsidR="00E54756" w:rsidRPr="006B451A">
        <w:rPr>
          <w:rFonts w:ascii="Arial" w:hAnsi="Arial" w:cs="Arial"/>
        </w:rPr>
        <w:t>definiraju</w:t>
      </w:r>
      <w:r w:rsidRPr="006B451A">
        <w:rPr>
          <w:rFonts w:ascii="Arial" w:hAnsi="Arial" w:cs="Arial"/>
        </w:rPr>
        <w:t xml:space="preserve"> ključne aspekte </w:t>
      </w:r>
      <w:r w:rsidR="00E54756" w:rsidRPr="006B451A">
        <w:rPr>
          <w:rFonts w:ascii="Arial" w:hAnsi="Arial" w:cs="Arial"/>
        </w:rPr>
        <w:t xml:space="preserve">kod oblikovanja arhitekture informacijskog sustava </w:t>
      </w:r>
      <w:r w:rsidRPr="006B451A">
        <w:rPr>
          <w:rFonts w:ascii="Arial" w:hAnsi="Arial" w:cs="Arial"/>
        </w:rPr>
        <w:t xml:space="preserve">aplikativnog rješenja. Vodi donošenje ključnih odluka </w:t>
      </w:r>
      <w:r w:rsidR="00E54756" w:rsidRPr="006B451A">
        <w:rPr>
          <w:rFonts w:ascii="Arial" w:hAnsi="Arial" w:cs="Arial"/>
        </w:rPr>
        <w:t xml:space="preserve">kroz </w:t>
      </w:r>
      <w:r w:rsidRPr="006B451A">
        <w:rPr>
          <w:rFonts w:ascii="Arial" w:hAnsi="Arial" w:cs="Arial"/>
        </w:rPr>
        <w:t xml:space="preserve">dokumentiranje bitnih </w:t>
      </w:r>
      <w:r w:rsidR="00E54756" w:rsidRPr="006B451A">
        <w:rPr>
          <w:rFonts w:ascii="Arial" w:hAnsi="Arial" w:cs="Arial"/>
        </w:rPr>
        <w:t xml:space="preserve">arhitekturnih </w:t>
      </w:r>
      <w:r w:rsidRPr="006B451A">
        <w:rPr>
          <w:rFonts w:ascii="Arial" w:hAnsi="Arial" w:cs="Arial"/>
        </w:rPr>
        <w:t xml:space="preserve">aspekata sustava uključujući dizajn sustava, osiguravanje </w:t>
      </w:r>
      <w:r w:rsidR="00E54756" w:rsidRPr="006B451A">
        <w:rPr>
          <w:rFonts w:ascii="Arial" w:hAnsi="Arial" w:cs="Arial"/>
        </w:rPr>
        <w:t>laganog nadograđivanja, povezivanja, jednostavnost održavanja sustava</w:t>
      </w:r>
      <w:r w:rsidRPr="006B451A">
        <w:rPr>
          <w:rFonts w:ascii="Arial" w:hAnsi="Arial" w:cs="Arial"/>
        </w:rPr>
        <w:t>. Vodi izradu i dokumentaciju. Vlada relevantnim metodologijama, tehnologijama ili standardima s područja razvoja IT sustava.</w:t>
      </w:r>
    </w:p>
    <w:p w14:paraId="5214D702" w14:textId="77777777" w:rsidR="008057C0" w:rsidRPr="006B451A" w:rsidRDefault="008057C0" w:rsidP="00D60F8F">
      <w:p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Odgovoran je za aplikativnu arhitekturu, koja uključuje ključne tehničke odluke za definiranje dizajna i implementacije aplikacija.</w:t>
      </w:r>
    </w:p>
    <w:p w14:paraId="04895859" w14:textId="77777777" w:rsidR="00EC72BE" w:rsidRPr="006B451A" w:rsidRDefault="00EC72BE" w:rsidP="00D60F8F">
      <w:pPr>
        <w:spacing w:line="240" w:lineRule="auto"/>
        <w:jc w:val="both"/>
        <w:rPr>
          <w:rFonts w:ascii="Arial" w:hAnsi="Arial" w:cs="Arial"/>
        </w:rPr>
      </w:pPr>
    </w:p>
    <w:p w14:paraId="240F0209" w14:textId="77777777" w:rsidR="00C35991" w:rsidRPr="006B451A" w:rsidRDefault="00C35991" w:rsidP="00D60F8F">
      <w:pPr>
        <w:spacing w:line="240" w:lineRule="auto"/>
        <w:jc w:val="both"/>
        <w:rPr>
          <w:rFonts w:ascii="Arial" w:hAnsi="Arial" w:cs="Arial"/>
          <w:b/>
        </w:rPr>
      </w:pPr>
      <w:r w:rsidRPr="006B451A">
        <w:rPr>
          <w:rFonts w:ascii="Arial" w:hAnsi="Arial" w:cs="Arial"/>
          <w:b/>
        </w:rPr>
        <w:t>Stariji konzultant</w:t>
      </w:r>
      <w:r w:rsidR="008E031E" w:rsidRPr="006B451A">
        <w:rPr>
          <w:rFonts w:ascii="Arial" w:hAnsi="Arial" w:cs="Arial"/>
          <w:b/>
        </w:rPr>
        <w:t xml:space="preserve"> programer</w:t>
      </w:r>
    </w:p>
    <w:p w14:paraId="7F63ED3F" w14:textId="77777777" w:rsidR="00EC72BE" w:rsidRPr="006B451A" w:rsidRDefault="00C35991" w:rsidP="00D60F8F">
      <w:p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Odgovoran za o</w:t>
      </w:r>
      <w:r w:rsidR="00F4017D" w:rsidRPr="006B451A">
        <w:rPr>
          <w:rFonts w:ascii="Arial" w:hAnsi="Arial" w:cs="Arial"/>
        </w:rPr>
        <w:t>dluke koje mogu definirati ključ</w:t>
      </w:r>
      <w:r w:rsidRPr="006B451A">
        <w:rPr>
          <w:rFonts w:ascii="Arial" w:hAnsi="Arial" w:cs="Arial"/>
        </w:rPr>
        <w:t>ne aspekte na podru</w:t>
      </w:r>
      <w:r w:rsidR="00F4017D" w:rsidRPr="006B451A">
        <w:rPr>
          <w:rFonts w:ascii="Arial" w:hAnsi="Arial" w:cs="Arial"/>
        </w:rPr>
        <w:t>č</w:t>
      </w:r>
      <w:r w:rsidRPr="006B451A">
        <w:rPr>
          <w:rFonts w:ascii="Arial" w:hAnsi="Arial" w:cs="Arial"/>
        </w:rPr>
        <w:t>ju analiziranja poslovnih zahtjeva, razvoja ili implementacije aplikativnog rješenja te osiguravanja kvalitete IT sustava. Odgovoran za poštivanje i usk</w:t>
      </w:r>
      <w:r w:rsidR="00F4017D" w:rsidRPr="006B451A">
        <w:rPr>
          <w:rFonts w:ascii="Arial" w:hAnsi="Arial" w:cs="Arial"/>
        </w:rPr>
        <w:t>lađ</w:t>
      </w:r>
      <w:r w:rsidRPr="006B451A">
        <w:rPr>
          <w:rFonts w:ascii="Arial" w:hAnsi="Arial" w:cs="Arial"/>
        </w:rPr>
        <w:t>ivanje s normama i standardima. Vodi donošenje klju</w:t>
      </w:r>
      <w:r w:rsidR="00F4017D" w:rsidRPr="006B451A">
        <w:rPr>
          <w:rFonts w:ascii="Arial" w:hAnsi="Arial" w:cs="Arial"/>
        </w:rPr>
        <w:t>č</w:t>
      </w:r>
      <w:r w:rsidRPr="006B451A">
        <w:rPr>
          <w:rFonts w:ascii="Arial" w:hAnsi="Arial" w:cs="Arial"/>
        </w:rPr>
        <w:t>nih odluka izra</w:t>
      </w:r>
      <w:r w:rsidR="00F4017D" w:rsidRPr="006B451A">
        <w:rPr>
          <w:rFonts w:ascii="Arial" w:hAnsi="Arial" w:cs="Arial"/>
        </w:rPr>
        <w:t>ž</w:t>
      </w:r>
      <w:r w:rsidRPr="006B451A">
        <w:rPr>
          <w:rFonts w:ascii="Arial" w:hAnsi="Arial" w:cs="Arial"/>
        </w:rPr>
        <w:t>enih kroz prepoznavanje i dokumentiranje bitnih aspekata sustava uklju</w:t>
      </w:r>
      <w:r w:rsidR="00F4017D" w:rsidRPr="006B451A">
        <w:rPr>
          <w:rFonts w:ascii="Arial" w:hAnsi="Arial" w:cs="Arial"/>
        </w:rPr>
        <w:t>č</w:t>
      </w:r>
      <w:r w:rsidRPr="006B451A">
        <w:rPr>
          <w:rFonts w:ascii="Arial" w:hAnsi="Arial" w:cs="Arial"/>
        </w:rPr>
        <w:t xml:space="preserve">ujući </w:t>
      </w:r>
      <w:r w:rsidR="00F4017D" w:rsidRPr="006B451A">
        <w:rPr>
          <w:rFonts w:ascii="Arial" w:hAnsi="Arial" w:cs="Arial"/>
        </w:rPr>
        <w:t>korisničke</w:t>
      </w:r>
      <w:r w:rsidRPr="006B451A">
        <w:rPr>
          <w:rFonts w:ascii="Arial" w:hAnsi="Arial" w:cs="Arial"/>
        </w:rPr>
        <w:t xml:space="preserve"> zahtjeve, dizajn sustava, implementaciju, osiguravanje kvalitete i realizaciju. V</w:t>
      </w:r>
      <w:r w:rsidR="00F4017D" w:rsidRPr="006B451A">
        <w:rPr>
          <w:rFonts w:ascii="Arial" w:hAnsi="Arial" w:cs="Arial"/>
        </w:rPr>
        <w:t>odi izradu i dokumentaciju ključ</w:t>
      </w:r>
      <w:r w:rsidRPr="006B451A">
        <w:rPr>
          <w:rFonts w:ascii="Arial" w:hAnsi="Arial" w:cs="Arial"/>
        </w:rPr>
        <w:t>nih odluka, balansirajući zahtjeve razli</w:t>
      </w:r>
      <w:r w:rsidR="00F4017D" w:rsidRPr="006B451A">
        <w:rPr>
          <w:rFonts w:ascii="Arial" w:hAnsi="Arial" w:cs="Arial"/>
        </w:rPr>
        <w:t>č</w:t>
      </w:r>
      <w:r w:rsidRPr="006B451A">
        <w:rPr>
          <w:rFonts w:ascii="Arial" w:hAnsi="Arial" w:cs="Arial"/>
        </w:rPr>
        <w:t>itih interesnih strana, otklanjajući rizike i osiguravajući da su odluke efektivno verificirane i prenesene te da se isporuke izvrše u dogovorenom roku i uz osiguravanje kvalitete proizvoda. Vlada relevantnim metodologijama, tehnol</w:t>
      </w:r>
      <w:r w:rsidR="00F4017D" w:rsidRPr="006B451A">
        <w:rPr>
          <w:rFonts w:ascii="Arial" w:hAnsi="Arial" w:cs="Arial"/>
        </w:rPr>
        <w:t>ogijama ili standardima s područ</w:t>
      </w:r>
      <w:r w:rsidR="00E54756" w:rsidRPr="006B451A">
        <w:rPr>
          <w:rFonts w:ascii="Arial" w:hAnsi="Arial" w:cs="Arial"/>
        </w:rPr>
        <w:t>ja razvoja IT sustava.</w:t>
      </w:r>
    </w:p>
    <w:p w14:paraId="7CAFC751" w14:textId="77777777" w:rsidR="007B5DE4" w:rsidRPr="006B451A" w:rsidRDefault="007B5DE4" w:rsidP="00D60F8F">
      <w:pPr>
        <w:spacing w:line="240" w:lineRule="auto"/>
        <w:jc w:val="both"/>
        <w:rPr>
          <w:rFonts w:ascii="Arial" w:hAnsi="Arial" w:cs="Arial"/>
        </w:rPr>
      </w:pPr>
    </w:p>
    <w:p w14:paraId="23426685" w14:textId="37F2E72B" w:rsidR="00C35991" w:rsidRPr="006B451A" w:rsidRDefault="00C35991" w:rsidP="00D60F8F">
      <w:pPr>
        <w:pStyle w:val="Naslov2"/>
        <w:spacing w:line="240" w:lineRule="auto"/>
        <w:rPr>
          <w:rFonts w:ascii="Arial" w:hAnsi="Arial" w:cs="Arial"/>
          <w:sz w:val="22"/>
          <w:szCs w:val="22"/>
        </w:rPr>
      </w:pPr>
      <w:bookmarkStart w:id="5" w:name="_Toc496718152"/>
      <w:r w:rsidRPr="006B451A">
        <w:rPr>
          <w:rFonts w:ascii="Arial" w:hAnsi="Arial" w:cs="Arial"/>
          <w:sz w:val="22"/>
          <w:szCs w:val="22"/>
        </w:rPr>
        <w:t xml:space="preserve">Opis aktivnosti na kojima će raditi resursi ponuditelja za TIJEK 1. </w:t>
      </w:r>
      <w:r w:rsidR="00ED6190" w:rsidRPr="006B451A">
        <w:rPr>
          <w:rFonts w:ascii="Arial" w:hAnsi="Arial" w:cs="Arial"/>
          <w:sz w:val="22"/>
          <w:szCs w:val="22"/>
        </w:rPr>
        <w:t>IISMHB</w:t>
      </w:r>
      <w:bookmarkEnd w:id="5"/>
    </w:p>
    <w:p w14:paraId="4563C24D" w14:textId="77777777" w:rsidR="00C35991" w:rsidRPr="006B451A" w:rsidRDefault="00C35991" w:rsidP="00D60F8F">
      <w:pPr>
        <w:spacing w:line="240" w:lineRule="auto"/>
        <w:rPr>
          <w:rFonts w:ascii="Arial" w:hAnsi="Arial" w:cs="Arial"/>
        </w:rPr>
      </w:pPr>
    </w:p>
    <w:p w14:paraId="1F21D07A" w14:textId="77777777" w:rsidR="00A2589B" w:rsidRPr="006B451A" w:rsidRDefault="00A2589B" w:rsidP="00D60F8F">
      <w:p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 xml:space="preserve">Naručitelj u sklopu ovog projekta želi integrirati više postojećih poslovnih aplikacija u zajednički informacijski </w:t>
      </w:r>
      <w:r w:rsidR="001937BB" w:rsidRPr="006B451A">
        <w:rPr>
          <w:rFonts w:ascii="Arial" w:hAnsi="Arial" w:cs="Arial"/>
        </w:rPr>
        <w:t>sustav</w:t>
      </w:r>
      <w:r w:rsidRPr="006B451A">
        <w:rPr>
          <w:rFonts w:ascii="Arial" w:hAnsi="Arial" w:cs="Arial"/>
        </w:rPr>
        <w:t xml:space="preserve">. </w:t>
      </w:r>
    </w:p>
    <w:p w14:paraId="6F479D40" w14:textId="77777777" w:rsidR="00AB02DF" w:rsidRPr="006B451A" w:rsidRDefault="00AB02DF" w:rsidP="00D60F8F">
      <w:p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 xml:space="preserve">Sustav nadogradnjom treba postati jednostavniji za uporabu kroz unifikaciju ekranskih formi, eliminaciju višestrukog unosa istog podatka, dostupnost svih podataka svim zainteresiranim subjektima, veću </w:t>
      </w:r>
      <w:r w:rsidR="00C573EA" w:rsidRPr="006B451A">
        <w:rPr>
          <w:rFonts w:ascii="Arial" w:hAnsi="Arial" w:cs="Arial"/>
        </w:rPr>
        <w:t xml:space="preserve">logičku </w:t>
      </w:r>
      <w:r w:rsidRPr="006B451A">
        <w:rPr>
          <w:rFonts w:ascii="Arial" w:hAnsi="Arial" w:cs="Arial"/>
        </w:rPr>
        <w:t>kontrolu</w:t>
      </w:r>
      <w:r w:rsidR="00C573EA" w:rsidRPr="006B451A">
        <w:rPr>
          <w:rFonts w:ascii="Arial" w:hAnsi="Arial" w:cs="Arial"/>
        </w:rPr>
        <w:t xml:space="preserve"> pristupa sustavu </w:t>
      </w:r>
      <w:r w:rsidRPr="006B451A">
        <w:rPr>
          <w:rFonts w:ascii="Arial" w:hAnsi="Arial" w:cs="Arial"/>
        </w:rPr>
        <w:t xml:space="preserve">i lakše izvještavanje. </w:t>
      </w:r>
    </w:p>
    <w:p w14:paraId="2968A4A6" w14:textId="7C9B2FB7" w:rsidR="00AB02DF" w:rsidRPr="006B451A" w:rsidRDefault="00AB02DF" w:rsidP="00D60F8F">
      <w:p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lastRenderedPageBreak/>
        <w:t>Dodatno, s gledišta osoba o kojima Naručitelj skrbi kroz svoje zakonske definicije i ovlasti</w:t>
      </w:r>
      <w:r w:rsidR="001937BB" w:rsidRPr="006B451A">
        <w:rPr>
          <w:rFonts w:ascii="Arial" w:hAnsi="Arial" w:cs="Arial"/>
        </w:rPr>
        <w:t>,</w:t>
      </w:r>
      <w:r w:rsidRPr="006B451A">
        <w:rPr>
          <w:rFonts w:ascii="Arial" w:hAnsi="Arial" w:cs="Arial"/>
        </w:rPr>
        <w:t xml:space="preserve"> a to su prvenstveno hrvatski branitelji, članovi njihovih obitelji ali i</w:t>
      </w:r>
      <w:r w:rsidR="003051E6" w:rsidRPr="006B451A">
        <w:rPr>
          <w:rFonts w:ascii="Arial" w:hAnsi="Arial" w:cs="Arial"/>
        </w:rPr>
        <w:t xml:space="preserve"> </w:t>
      </w:r>
      <w:r w:rsidR="001937BB" w:rsidRPr="006B451A">
        <w:rPr>
          <w:rFonts w:ascii="Arial" w:hAnsi="Arial" w:cs="Arial"/>
        </w:rPr>
        <w:t>ostali građani</w:t>
      </w:r>
      <w:r w:rsidRPr="006B451A">
        <w:rPr>
          <w:rFonts w:ascii="Arial" w:hAnsi="Arial" w:cs="Arial"/>
        </w:rPr>
        <w:t xml:space="preserve">, Sustav treba omogućite lakše ostvarivanje njihovih prava, transparentan rad službi Naručitelja te pravovremenu dostupnost ključnih informacija. </w:t>
      </w:r>
    </w:p>
    <w:p w14:paraId="2E814CA6" w14:textId="77777777" w:rsidR="00AB02DF" w:rsidRPr="006B451A" w:rsidRDefault="00AB02DF" w:rsidP="00D60F8F">
      <w:p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Iz činjenice da Naručitelj obavlja upravne i stručne poslove koji se odnose na pravni položaj, rješavanje pravnog položaja i drugih pitanja hrvatskih ratnih vojnih invalida iz Domovinskog rata i mirnodopskih vojnih invalida, hrvatskih branitelja iz Domovinskog rata i članova njihovih obitelji, članova obitelji smrtno stradalog, zatočenog ili nestaloga hrvatskog branitelja iz Domovinskog rata, mirnodopskih i civilnih invalida Domovinskog rata, kao i ratnih vojnih invalida, sudionika, mirnodopskih i civilnih invalida Drugog svjetskog rata te članova njihovih obitelji i osoba stradalih na obavljanju obvezne vojne službe od 15. svibnja 1945. god. do 17. kolovoza 1990. god. i članova njihovih obitelji, osim onih poslova koji ulaze u djelokrug drugih ministarstava, razvidno je da postoji potreba za modernim, pouzdanim i primjerenim informacijskim sustavom.</w:t>
      </w:r>
    </w:p>
    <w:p w14:paraId="316635B3" w14:textId="77777777" w:rsidR="00AB02DF" w:rsidRPr="006B451A" w:rsidRDefault="00AB02DF" w:rsidP="00D60F8F">
      <w:p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U niže navedenoj tablici se nalazi popis postojećih aplikacija uz osnovne tehničke informacije.</w:t>
      </w:r>
    </w:p>
    <w:p w14:paraId="3926F31D" w14:textId="1D16D1C1" w:rsidR="00A2589B" w:rsidRPr="006B451A" w:rsidRDefault="00540292" w:rsidP="00D60F8F">
      <w:p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Baze podataka koje</w:t>
      </w:r>
      <w:r w:rsidR="00A2589B" w:rsidRPr="006B451A">
        <w:rPr>
          <w:rFonts w:ascii="Arial" w:hAnsi="Arial" w:cs="Arial"/>
        </w:rPr>
        <w:t xml:space="preserve"> se trebaj</w:t>
      </w:r>
      <w:r w:rsidRPr="006B451A">
        <w:rPr>
          <w:rFonts w:ascii="Arial" w:hAnsi="Arial" w:cs="Arial"/>
        </w:rPr>
        <w:t>u</w:t>
      </w:r>
      <w:r w:rsidR="00A2589B" w:rsidRPr="006B451A">
        <w:rPr>
          <w:rFonts w:ascii="Arial" w:hAnsi="Arial" w:cs="Arial"/>
        </w:rPr>
        <w:t xml:space="preserve"> migrirati u novi</w:t>
      </w:r>
      <w:r w:rsidR="00B15292" w:rsidRPr="006B451A">
        <w:rPr>
          <w:rFonts w:ascii="Arial" w:hAnsi="Arial" w:cs="Arial"/>
        </w:rPr>
        <w:t xml:space="preserve"> </w:t>
      </w:r>
      <w:r w:rsidR="00A2589B" w:rsidRPr="006B451A">
        <w:rPr>
          <w:rFonts w:ascii="Arial" w:hAnsi="Arial" w:cs="Arial"/>
        </w:rPr>
        <w:t>jedinstveni sustav: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3"/>
        <w:gridCol w:w="3505"/>
        <w:gridCol w:w="2051"/>
        <w:gridCol w:w="2519"/>
      </w:tblGrid>
      <w:tr w:rsidR="00133BF9" w:rsidRPr="006B451A" w14:paraId="33EF7EFB" w14:textId="77777777" w:rsidTr="00B50C49">
        <w:trPr>
          <w:trHeight w:val="389"/>
        </w:trPr>
        <w:tc>
          <w:tcPr>
            <w:tcW w:w="669" w:type="pct"/>
            <w:shd w:val="clear" w:color="auto" w:fill="D9D9D9"/>
            <w:vAlign w:val="center"/>
          </w:tcPr>
          <w:p w14:paraId="26496645" w14:textId="77777777" w:rsidR="00E21373" w:rsidRPr="006B451A" w:rsidRDefault="00E21373" w:rsidP="00B50C4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eastAsia="hr-HR"/>
              </w:rPr>
            </w:pPr>
            <w:r w:rsidRPr="006B451A">
              <w:rPr>
                <w:rFonts w:ascii="Arial" w:hAnsi="Arial" w:cs="Arial"/>
                <w:b/>
                <w:bCs/>
                <w:lang w:eastAsia="hr-HR"/>
              </w:rPr>
              <w:t>Faza</w:t>
            </w:r>
          </w:p>
        </w:tc>
        <w:tc>
          <w:tcPr>
            <w:tcW w:w="1903" w:type="pct"/>
            <w:shd w:val="clear" w:color="auto" w:fill="D9D9D9"/>
            <w:vAlign w:val="center"/>
          </w:tcPr>
          <w:p w14:paraId="68E52A86" w14:textId="77777777" w:rsidR="00E21373" w:rsidRPr="006B451A" w:rsidRDefault="00E21373" w:rsidP="00B50C49">
            <w:pPr>
              <w:spacing w:line="240" w:lineRule="auto"/>
              <w:rPr>
                <w:rFonts w:ascii="Arial" w:hAnsi="Arial" w:cs="Arial"/>
                <w:b/>
                <w:bCs/>
                <w:lang w:eastAsia="hr-HR"/>
              </w:rPr>
            </w:pPr>
            <w:r w:rsidRPr="006B451A">
              <w:rPr>
                <w:rFonts w:ascii="Arial" w:hAnsi="Arial" w:cs="Arial"/>
                <w:b/>
                <w:bCs/>
                <w:lang w:eastAsia="hr-HR"/>
              </w:rPr>
              <w:t>Naziv aplikacije/baze podataka</w:t>
            </w:r>
          </w:p>
        </w:tc>
        <w:tc>
          <w:tcPr>
            <w:tcW w:w="1056" w:type="pct"/>
            <w:shd w:val="clear" w:color="auto" w:fill="D9D9D9"/>
            <w:vAlign w:val="center"/>
          </w:tcPr>
          <w:p w14:paraId="3A9D3F21" w14:textId="77777777" w:rsidR="00E21373" w:rsidRPr="006B451A" w:rsidRDefault="00E21373" w:rsidP="00B50C49">
            <w:pPr>
              <w:spacing w:line="240" w:lineRule="auto"/>
              <w:rPr>
                <w:rFonts w:ascii="Arial" w:hAnsi="Arial" w:cs="Arial"/>
                <w:b/>
                <w:bCs/>
                <w:lang w:eastAsia="hr-HR"/>
              </w:rPr>
            </w:pPr>
            <w:r w:rsidRPr="006B451A">
              <w:rPr>
                <w:rFonts w:ascii="Arial" w:hAnsi="Arial" w:cs="Arial"/>
                <w:b/>
                <w:bCs/>
                <w:lang w:eastAsia="hr-HR"/>
              </w:rPr>
              <w:t>Aplikativni sustav/Baza podataka</w:t>
            </w:r>
          </w:p>
        </w:tc>
        <w:tc>
          <w:tcPr>
            <w:tcW w:w="1372" w:type="pct"/>
            <w:shd w:val="clear" w:color="auto" w:fill="D9D9D9"/>
            <w:vAlign w:val="center"/>
          </w:tcPr>
          <w:p w14:paraId="3D8BB6C5" w14:textId="77777777" w:rsidR="00E21373" w:rsidRPr="006B451A" w:rsidRDefault="00E21373" w:rsidP="00B50C49">
            <w:pPr>
              <w:spacing w:line="240" w:lineRule="auto"/>
              <w:rPr>
                <w:rFonts w:ascii="Arial" w:hAnsi="Arial" w:cs="Arial"/>
                <w:b/>
                <w:bCs/>
                <w:lang w:eastAsia="hr-HR"/>
              </w:rPr>
            </w:pPr>
            <w:r w:rsidRPr="006B451A">
              <w:rPr>
                <w:rFonts w:ascii="Arial" w:hAnsi="Arial" w:cs="Arial"/>
                <w:b/>
                <w:bCs/>
                <w:lang w:eastAsia="hr-HR"/>
              </w:rPr>
              <w:t>Osnovna funkcija i podaci koju sadrži</w:t>
            </w:r>
          </w:p>
        </w:tc>
      </w:tr>
      <w:tr w:rsidR="00133BF9" w:rsidRPr="006B451A" w14:paraId="73D68AA4" w14:textId="77777777" w:rsidTr="00B50C49">
        <w:trPr>
          <w:trHeight w:val="389"/>
        </w:trPr>
        <w:tc>
          <w:tcPr>
            <w:tcW w:w="669" w:type="pct"/>
            <w:vAlign w:val="center"/>
          </w:tcPr>
          <w:p w14:paraId="05E72DBE" w14:textId="77777777" w:rsidR="00453B84" w:rsidRPr="006B451A" w:rsidRDefault="00453B84" w:rsidP="00B50C49">
            <w:pPr>
              <w:spacing w:line="240" w:lineRule="auto"/>
              <w:jc w:val="center"/>
              <w:rPr>
                <w:rFonts w:ascii="Arial" w:hAnsi="Arial" w:cs="Arial"/>
                <w:bCs/>
                <w:lang w:eastAsia="hr-HR"/>
              </w:rPr>
            </w:pPr>
            <w:r w:rsidRPr="006B451A">
              <w:rPr>
                <w:rFonts w:ascii="Arial" w:hAnsi="Arial" w:cs="Arial"/>
                <w:bCs/>
                <w:lang w:eastAsia="hr-HR"/>
              </w:rPr>
              <w:t>1.3.1</w:t>
            </w:r>
          </w:p>
        </w:tc>
        <w:tc>
          <w:tcPr>
            <w:tcW w:w="1903" w:type="pct"/>
            <w:vAlign w:val="center"/>
          </w:tcPr>
          <w:p w14:paraId="10D27B3D" w14:textId="77777777" w:rsidR="00453B84" w:rsidRPr="006B451A" w:rsidRDefault="00453B84" w:rsidP="00B50C49">
            <w:pPr>
              <w:spacing w:line="240" w:lineRule="auto"/>
              <w:rPr>
                <w:rFonts w:ascii="Arial" w:hAnsi="Arial" w:cs="Arial"/>
                <w:bCs/>
                <w:lang w:eastAsia="hr-HR"/>
              </w:rPr>
            </w:pPr>
            <w:r w:rsidRPr="006B451A">
              <w:rPr>
                <w:rFonts w:ascii="Arial" w:hAnsi="Arial" w:cs="Arial"/>
                <w:bCs/>
                <w:lang w:eastAsia="hr-HR"/>
              </w:rPr>
              <w:t xml:space="preserve">Mirovine HRVI i članova obitelji smrtno stradalih i nestalih </w:t>
            </w:r>
            <w:r w:rsidR="00B50C49" w:rsidRPr="006B451A">
              <w:rPr>
                <w:rFonts w:ascii="Arial" w:hAnsi="Arial" w:cs="Arial"/>
                <w:bCs/>
                <w:lang w:eastAsia="hr-HR"/>
              </w:rPr>
              <w:t xml:space="preserve">hrvatskih </w:t>
            </w:r>
            <w:r w:rsidRPr="006B451A">
              <w:rPr>
                <w:rFonts w:ascii="Arial" w:hAnsi="Arial" w:cs="Arial"/>
                <w:bCs/>
                <w:lang w:eastAsia="hr-HR"/>
              </w:rPr>
              <w:t>branitelja</w:t>
            </w:r>
            <w:r w:rsidR="00B50C49" w:rsidRPr="006B451A">
              <w:rPr>
                <w:rFonts w:ascii="Arial" w:hAnsi="Arial" w:cs="Arial"/>
                <w:bCs/>
                <w:lang w:eastAsia="hr-HR"/>
              </w:rPr>
              <w:t xml:space="preserve"> iz DR</w:t>
            </w:r>
          </w:p>
        </w:tc>
        <w:tc>
          <w:tcPr>
            <w:tcW w:w="1056" w:type="pct"/>
            <w:vAlign w:val="center"/>
          </w:tcPr>
          <w:p w14:paraId="75CE82E3" w14:textId="77777777" w:rsidR="00453B84" w:rsidRPr="006B451A" w:rsidRDefault="00453B84" w:rsidP="00B50C49">
            <w:pPr>
              <w:spacing w:line="240" w:lineRule="auto"/>
              <w:rPr>
                <w:rFonts w:ascii="Arial" w:hAnsi="Arial" w:cs="Arial"/>
                <w:bCs/>
                <w:lang w:eastAsia="hr-HR"/>
              </w:rPr>
            </w:pPr>
            <w:r w:rsidRPr="006B451A">
              <w:rPr>
                <w:rFonts w:ascii="Arial" w:hAnsi="Arial" w:cs="Arial"/>
                <w:bCs/>
                <w:lang w:eastAsia="hr-HR"/>
              </w:rPr>
              <w:t>Clipper/DBASE IV</w:t>
            </w:r>
          </w:p>
        </w:tc>
        <w:tc>
          <w:tcPr>
            <w:tcW w:w="1372" w:type="pct"/>
            <w:vAlign w:val="center"/>
          </w:tcPr>
          <w:p w14:paraId="0E80335B" w14:textId="68826A2D" w:rsidR="00453B84" w:rsidRPr="006B451A" w:rsidRDefault="00453B84" w:rsidP="00B50C49">
            <w:pPr>
              <w:spacing w:line="240" w:lineRule="auto"/>
              <w:rPr>
                <w:rFonts w:ascii="Arial" w:hAnsi="Arial" w:cs="Arial"/>
                <w:bCs/>
                <w:lang w:eastAsia="hr-HR"/>
              </w:rPr>
            </w:pPr>
            <w:r w:rsidRPr="006B451A">
              <w:rPr>
                <w:rFonts w:ascii="Arial" w:hAnsi="Arial" w:cs="Arial"/>
                <w:bCs/>
                <w:lang w:eastAsia="hr-HR"/>
              </w:rPr>
              <w:t xml:space="preserve">Podaci </w:t>
            </w:r>
            <w:r w:rsidR="00B50C49" w:rsidRPr="006B451A">
              <w:rPr>
                <w:rFonts w:ascii="Arial" w:hAnsi="Arial" w:cs="Arial"/>
                <w:bCs/>
                <w:lang w:eastAsia="hr-HR"/>
              </w:rPr>
              <w:t>HZMO</w:t>
            </w:r>
            <w:r w:rsidRPr="006B451A">
              <w:rPr>
                <w:rFonts w:ascii="Arial" w:hAnsi="Arial" w:cs="Arial"/>
                <w:bCs/>
                <w:lang w:eastAsia="hr-HR"/>
              </w:rPr>
              <w:t xml:space="preserve">-a o (mjesečna konverzija  tablica </w:t>
            </w:r>
            <w:r w:rsidR="00B50C49" w:rsidRPr="006B451A">
              <w:rPr>
                <w:rFonts w:ascii="Arial" w:hAnsi="Arial" w:cs="Arial"/>
                <w:bCs/>
                <w:lang w:eastAsia="hr-HR"/>
              </w:rPr>
              <w:t>HZMO-a</w:t>
            </w:r>
            <w:r w:rsidRPr="006B451A">
              <w:rPr>
                <w:rFonts w:ascii="Arial" w:hAnsi="Arial" w:cs="Arial"/>
                <w:bCs/>
                <w:lang w:eastAsia="hr-HR"/>
              </w:rPr>
              <w:t>)</w:t>
            </w:r>
          </w:p>
          <w:p w14:paraId="673EEB52" w14:textId="77777777" w:rsidR="00453B84" w:rsidRPr="006B451A" w:rsidRDefault="00453B84" w:rsidP="00B50C49">
            <w:pPr>
              <w:spacing w:line="240" w:lineRule="auto"/>
              <w:rPr>
                <w:rFonts w:ascii="Arial" w:hAnsi="Arial" w:cs="Arial"/>
                <w:bCs/>
                <w:lang w:eastAsia="hr-HR"/>
              </w:rPr>
            </w:pPr>
            <w:r w:rsidRPr="006B451A">
              <w:rPr>
                <w:rFonts w:ascii="Arial" w:hAnsi="Arial" w:cs="Arial"/>
                <w:bCs/>
                <w:lang w:eastAsia="hr-HR"/>
              </w:rPr>
              <w:t xml:space="preserve"> </w:t>
            </w:r>
          </w:p>
        </w:tc>
      </w:tr>
      <w:tr w:rsidR="00133BF9" w:rsidRPr="006B451A" w14:paraId="67DAC203" w14:textId="77777777" w:rsidTr="00B50C49">
        <w:trPr>
          <w:trHeight w:val="389"/>
        </w:trPr>
        <w:tc>
          <w:tcPr>
            <w:tcW w:w="669" w:type="pct"/>
            <w:vAlign w:val="center"/>
          </w:tcPr>
          <w:p w14:paraId="0891BE53" w14:textId="77777777" w:rsidR="00453B84" w:rsidRPr="006B451A" w:rsidRDefault="00453B84" w:rsidP="00B50C49">
            <w:pPr>
              <w:spacing w:line="240" w:lineRule="auto"/>
              <w:jc w:val="center"/>
              <w:rPr>
                <w:rFonts w:ascii="Arial" w:hAnsi="Arial" w:cs="Arial"/>
                <w:bCs/>
                <w:lang w:eastAsia="hr-HR"/>
              </w:rPr>
            </w:pPr>
          </w:p>
          <w:p w14:paraId="5A3F3CA9" w14:textId="77777777" w:rsidR="00453B84" w:rsidRPr="006B451A" w:rsidRDefault="00453B84" w:rsidP="00B50C49">
            <w:pPr>
              <w:spacing w:line="240" w:lineRule="auto"/>
              <w:jc w:val="center"/>
              <w:rPr>
                <w:rFonts w:ascii="Arial" w:hAnsi="Arial" w:cs="Arial"/>
                <w:bCs/>
                <w:lang w:eastAsia="hr-HR"/>
              </w:rPr>
            </w:pPr>
            <w:r w:rsidRPr="006B451A">
              <w:rPr>
                <w:rFonts w:ascii="Arial" w:hAnsi="Arial" w:cs="Arial"/>
                <w:bCs/>
                <w:lang w:eastAsia="hr-HR"/>
              </w:rPr>
              <w:t>1.3.2</w:t>
            </w:r>
          </w:p>
        </w:tc>
        <w:tc>
          <w:tcPr>
            <w:tcW w:w="1903" w:type="pct"/>
            <w:vAlign w:val="center"/>
          </w:tcPr>
          <w:p w14:paraId="4706F650" w14:textId="77777777" w:rsidR="00453B84" w:rsidRPr="006B451A" w:rsidRDefault="00B50C49" w:rsidP="00B50C49">
            <w:pPr>
              <w:spacing w:line="240" w:lineRule="auto"/>
              <w:rPr>
                <w:rFonts w:ascii="Arial" w:hAnsi="Arial" w:cs="Arial"/>
                <w:b/>
                <w:bCs/>
                <w:lang w:eastAsia="hr-HR"/>
              </w:rPr>
            </w:pPr>
            <w:r w:rsidRPr="006B451A">
              <w:rPr>
                <w:rFonts w:ascii="Arial" w:hAnsi="Arial" w:cs="Arial"/>
                <w:bCs/>
                <w:lang w:eastAsia="hr-HR"/>
              </w:rPr>
              <w:t>Ulazna pošta</w:t>
            </w:r>
          </w:p>
        </w:tc>
        <w:tc>
          <w:tcPr>
            <w:tcW w:w="1056" w:type="pct"/>
            <w:vAlign w:val="center"/>
          </w:tcPr>
          <w:p w14:paraId="71242982" w14:textId="77777777" w:rsidR="00453B84" w:rsidRPr="006B451A" w:rsidRDefault="00453B84" w:rsidP="00B50C49">
            <w:pPr>
              <w:keepNext/>
              <w:spacing w:line="240" w:lineRule="auto"/>
              <w:rPr>
                <w:rFonts w:ascii="Arial" w:hAnsi="Arial" w:cs="Arial"/>
                <w:bCs/>
                <w:lang w:eastAsia="hr-HR"/>
              </w:rPr>
            </w:pPr>
            <w:r w:rsidRPr="006B451A">
              <w:rPr>
                <w:rFonts w:ascii="Arial" w:hAnsi="Arial" w:cs="Arial"/>
                <w:bCs/>
                <w:lang w:eastAsia="hr-HR"/>
              </w:rPr>
              <w:t>Clipper/DBASE IV</w:t>
            </w:r>
          </w:p>
        </w:tc>
        <w:tc>
          <w:tcPr>
            <w:tcW w:w="1372" w:type="pct"/>
            <w:vAlign w:val="center"/>
          </w:tcPr>
          <w:p w14:paraId="13596740" w14:textId="77777777" w:rsidR="00453B84" w:rsidRPr="006B451A" w:rsidRDefault="00453B84" w:rsidP="00B50C49">
            <w:pPr>
              <w:keepNext/>
              <w:spacing w:line="240" w:lineRule="auto"/>
              <w:rPr>
                <w:rFonts w:ascii="Arial" w:hAnsi="Arial" w:cs="Arial"/>
                <w:bCs/>
                <w:lang w:eastAsia="hr-HR"/>
              </w:rPr>
            </w:pPr>
            <w:r w:rsidRPr="006B451A">
              <w:rPr>
                <w:rFonts w:ascii="Arial" w:hAnsi="Arial" w:cs="Arial"/>
                <w:bCs/>
                <w:lang w:eastAsia="hr-HR"/>
              </w:rPr>
              <w:t xml:space="preserve">Zaprimanje pošte, slanje na obradu, praćenje statusa i pozicije </w:t>
            </w:r>
          </w:p>
        </w:tc>
      </w:tr>
      <w:tr w:rsidR="00133BF9" w:rsidRPr="006B451A" w14:paraId="1A00430E" w14:textId="77777777" w:rsidTr="00B50C49">
        <w:trPr>
          <w:trHeight w:val="389"/>
        </w:trPr>
        <w:tc>
          <w:tcPr>
            <w:tcW w:w="669" w:type="pct"/>
            <w:vAlign w:val="center"/>
          </w:tcPr>
          <w:p w14:paraId="4E51DD08" w14:textId="77777777" w:rsidR="00453B84" w:rsidRPr="006B451A" w:rsidRDefault="00453B84" w:rsidP="00B50C49">
            <w:pPr>
              <w:spacing w:line="240" w:lineRule="auto"/>
              <w:jc w:val="center"/>
              <w:rPr>
                <w:rFonts w:ascii="Arial" w:hAnsi="Arial" w:cs="Arial"/>
                <w:bCs/>
                <w:lang w:eastAsia="hr-HR"/>
              </w:rPr>
            </w:pPr>
          </w:p>
          <w:p w14:paraId="359963FC" w14:textId="77777777" w:rsidR="00453B84" w:rsidRPr="006B451A" w:rsidRDefault="00453B84" w:rsidP="00B50C49">
            <w:pPr>
              <w:spacing w:line="240" w:lineRule="auto"/>
              <w:jc w:val="center"/>
              <w:rPr>
                <w:rFonts w:ascii="Arial" w:hAnsi="Arial" w:cs="Arial"/>
                <w:bCs/>
                <w:lang w:eastAsia="hr-HR"/>
              </w:rPr>
            </w:pPr>
            <w:r w:rsidRPr="006B451A">
              <w:rPr>
                <w:rFonts w:ascii="Arial" w:hAnsi="Arial" w:cs="Arial"/>
                <w:bCs/>
                <w:lang w:eastAsia="hr-HR"/>
              </w:rPr>
              <w:t>1.3.3</w:t>
            </w:r>
          </w:p>
          <w:p w14:paraId="589D797C" w14:textId="77777777" w:rsidR="00453B84" w:rsidRPr="006B451A" w:rsidRDefault="00453B84" w:rsidP="00B50C49">
            <w:pPr>
              <w:spacing w:line="240" w:lineRule="auto"/>
              <w:jc w:val="center"/>
              <w:rPr>
                <w:rFonts w:ascii="Arial" w:hAnsi="Arial" w:cs="Arial"/>
                <w:bCs/>
                <w:lang w:eastAsia="hr-HR"/>
              </w:rPr>
            </w:pPr>
          </w:p>
        </w:tc>
        <w:tc>
          <w:tcPr>
            <w:tcW w:w="1903" w:type="pct"/>
            <w:vAlign w:val="center"/>
          </w:tcPr>
          <w:p w14:paraId="2C4A7A11" w14:textId="77777777" w:rsidR="00453B84" w:rsidRPr="006B451A" w:rsidRDefault="00453B84" w:rsidP="00B50C49">
            <w:pPr>
              <w:spacing w:line="240" w:lineRule="auto"/>
              <w:rPr>
                <w:rFonts w:ascii="Arial" w:hAnsi="Arial" w:cs="Arial"/>
                <w:bCs/>
                <w:lang w:eastAsia="hr-HR"/>
              </w:rPr>
            </w:pPr>
            <w:r w:rsidRPr="006B451A">
              <w:rPr>
                <w:rFonts w:ascii="Arial" w:hAnsi="Arial" w:cs="Arial"/>
                <w:bCs/>
                <w:lang w:eastAsia="hr-HR"/>
              </w:rPr>
              <w:t>Win otkup</w:t>
            </w:r>
          </w:p>
        </w:tc>
        <w:tc>
          <w:tcPr>
            <w:tcW w:w="1056" w:type="pct"/>
            <w:vAlign w:val="center"/>
          </w:tcPr>
          <w:p w14:paraId="4039A6DB" w14:textId="77777777" w:rsidR="00453B84" w:rsidRPr="006B451A" w:rsidRDefault="00453B84" w:rsidP="00B50C49">
            <w:pPr>
              <w:keepNext/>
              <w:spacing w:line="240" w:lineRule="auto"/>
              <w:rPr>
                <w:rFonts w:ascii="Arial" w:hAnsi="Arial" w:cs="Arial"/>
                <w:bCs/>
                <w:lang w:eastAsia="hr-HR"/>
              </w:rPr>
            </w:pPr>
            <w:r w:rsidRPr="006B451A">
              <w:rPr>
                <w:rFonts w:ascii="Arial" w:hAnsi="Arial" w:cs="Arial"/>
                <w:bCs/>
                <w:lang w:eastAsia="hr-HR"/>
              </w:rPr>
              <w:t>C++/Sybase SQL</w:t>
            </w:r>
          </w:p>
        </w:tc>
        <w:tc>
          <w:tcPr>
            <w:tcW w:w="1372" w:type="pct"/>
            <w:vAlign w:val="center"/>
          </w:tcPr>
          <w:p w14:paraId="7EC300BD" w14:textId="77777777" w:rsidR="00453B84" w:rsidRPr="006B451A" w:rsidRDefault="00453B84" w:rsidP="00B50C49">
            <w:pPr>
              <w:keepNext/>
              <w:spacing w:line="240" w:lineRule="auto"/>
              <w:rPr>
                <w:rFonts w:ascii="Arial" w:hAnsi="Arial" w:cs="Arial"/>
                <w:bCs/>
                <w:lang w:eastAsia="hr-HR"/>
              </w:rPr>
            </w:pPr>
            <w:r w:rsidRPr="006B451A">
              <w:rPr>
                <w:rFonts w:ascii="Arial" w:hAnsi="Arial" w:cs="Arial"/>
                <w:bCs/>
                <w:lang w:eastAsia="hr-HR"/>
              </w:rPr>
              <w:t>Evidencija za otkup stanova i najam stanova te plaćanje otkupa i najma kao i podaci o zgradama i stanovima, upraviteljima i plaćanju pričuve</w:t>
            </w:r>
          </w:p>
        </w:tc>
      </w:tr>
      <w:tr w:rsidR="00133BF9" w:rsidRPr="006B451A" w14:paraId="6F6FD257" w14:textId="77777777" w:rsidTr="00B50C49">
        <w:trPr>
          <w:trHeight w:val="389"/>
        </w:trPr>
        <w:tc>
          <w:tcPr>
            <w:tcW w:w="669" w:type="pct"/>
            <w:vAlign w:val="center"/>
          </w:tcPr>
          <w:p w14:paraId="1719353F" w14:textId="77777777" w:rsidR="00453B84" w:rsidRPr="006B451A" w:rsidRDefault="00453B84" w:rsidP="00B50C49">
            <w:pPr>
              <w:spacing w:line="240" w:lineRule="auto"/>
              <w:jc w:val="center"/>
              <w:rPr>
                <w:rFonts w:ascii="Arial" w:hAnsi="Arial" w:cs="Arial"/>
                <w:bCs/>
                <w:lang w:eastAsia="hr-HR"/>
              </w:rPr>
            </w:pPr>
            <w:r w:rsidRPr="006B451A">
              <w:rPr>
                <w:rFonts w:ascii="Arial" w:hAnsi="Arial" w:cs="Arial"/>
                <w:bCs/>
                <w:lang w:eastAsia="hr-HR"/>
              </w:rPr>
              <w:t>1.3.4</w:t>
            </w:r>
          </w:p>
        </w:tc>
        <w:tc>
          <w:tcPr>
            <w:tcW w:w="1903" w:type="pct"/>
            <w:vAlign w:val="center"/>
          </w:tcPr>
          <w:p w14:paraId="3D1C7E77" w14:textId="77777777" w:rsidR="00453B84" w:rsidRPr="006B451A" w:rsidRDefault="00B50C49" w:rsidP="00B50C49">
            <w:pPr>
              <w:spacing w:line="240" w:lineRule="auto"/>
              <w:rPr>
                <w:rFonts w:ascii="Arial" w:hAnsi="Arial" w:cs="Arial"/>
                <w:bCs/>
                <w:lang w:eastAsia="hr-HR"/>
              </w:rPr>
            </w:pPr>
            <w:r w:rsidRPr="006B451A">
              <w:rPr>
                <w:rFonts w:ascii="Arial" w:hAnsi="Arial" w:cs="Arial"/>
                <w:bCs/>
                <w:lang w:eastAsia="hr-HR"/>
              </w:rPr>
              <w:t>Žrtve II. s</w:t>
            </w:r>
            <w:r w:rsidR="00453B84" w:rsidRPr="006B451A">
              <w:rPr>
                <w:rFonts w:ascii="Arial" w:hAnsi="Arial" w:cs="Arial"/>
                <w:bCs/>
                <w:lang w:eastAsia="hr-HR"/>
              </w:rPr>
              <w:t>vjetskog rata i Domovinskog rata</w:t>
            </w:r>
          </w:p>
        </w:tc>
        <w:tc>
          <w:tcPr>
            <w:tcW w:w="1056" w:type="pct"/>
            <w:vAlign w:val="center"/>
          </w:tcPr>
          <w:p w14:paraId="092C6723" w14:textId="77777777" w:rsidR="00453B84" w:rsidRPr="006B451A" w:rsidRDefault="00453B84" w:rsidP="00B50C49">
            <w:pPr>
              <w:spacing w:line="240" w:lineRule="auto"/>
              <w:rPr>
                <w:rFonts w:ascii="Arial" w:hAnsi="Arial" w:cs="Arial"/>
                <w:bCs/>
                <w:lang w:eastAsia="hr-HR"/>
              </w:rPr>
            </w:pPr>
            <w:r w:rsidRPr="006B451A">
              <w:rPr>
                <w:rFonts w:ascii="Arial" w:hAnsi="Arial" w:cs="Arial"/>
                <w:bCs/>
                <w:lang w:eastAsia="hr-HR"/>
              </w:rPr>
              <w:t>Clipper/DBASE IV</w:t>
            </w:r>
          </w:p>
        </w:tc>
        <w:tc>
          <w:tcPr>
            <w:tcW w:w="1372" w:type="pct"/>
            <w:vAlign w:val="center"/>
          </w:tcPr>
          <w:p w14:paraId="077D5D45" w14:textId="77777777" w:rsidR="00453B84" w:rsidRPr="006B451A" w:rsidRDefault="00453B84" w:rsidP="00B50C49">
            <w:pPr>
              <w:spacing w:line="240" w:lineRule="auto"/>
              <w:rPr>
                <w:rFonts w:ascii="Arial" w:hAnsi="Arial" w:cs="Arial"/>
                <w:bCs/>
                <w:lang w:eastAsia="hr-HR"/>
              </w:rPr>
            </w:pPr>
            <w:r w:rsidRPr="006B451A">
              <w:rPr>
                <w:rFonts w:ascii="Arial" w:hAnsi="Arial" w:cs="Arial"/>
                <w:bCs/>
                <w:lang w:eastAsia="hr-HR"/>
              </w:rPr>
              <w:t>Trajna prava (invalidnine)</w:t>
            </w:r>
          </w:p>
        </w:tc>
      </w:tr>
      <w:tr w:rsidR="00133BF9" w:rsidRPr="006B451A" w14:paraId="3AEB5297" w14:textId="77777777" w:rsidTr="00B50C49">
        <w:trPr>
          <w:trHeight w:val="389"/>
        </w:trPr>
        <w:tc>
          <w:tcPr>
            <w:tcW w:w="669" w:type="pct"/>
            <w:vAlign w:val="center"/>
          </w:tcPr>
          <w:p w14:paraId="2FE54F3D" w14:textId="77777777" w:rsidR="00795F31" w:rsidRPr="006B451A" w:rsidRDefault="00795F31" w:rsidP="00B50C49">
            <w:pPr>
              <w:spacing w:line="240" w:lineRule="auto"/>
              <w:jc w:val="center"/>
              <w:rPr>
                <w:rFonts w:ascii="Arial" w:hAnsi="Arial" w:cs="Arial"/>
                <w:bCs/>
                <w:lang w:eastAsia="hr-HR"/>
              </w:rPr>
            </w:pPr>
            <w:r w:rsidRPr="006B451A">
              <w:rPr>
                <w:rFonts w:ascii="Arial" w:hAnsi="Arial" w:cs="Arial"/>
                <w:bCs/>
                <w:lang w:eastAsia="hr-HR"/>
              </w:rPr>
              <w:t>1.3.5</w:t>
            </w:r>
          </w:p>
        </w:tc>
        <w:tc>
          <w:tcPr>
            <w:tcW w:w="1903" w:type="pct"/>
            <w:vAlign w:val="center"/>
          </w:tcPr>
          <w:p w14:paraId="0B1DA5EA" w14:textId="77777777" w:rsidR="00795F31" w:rsidRPr="006B451A" w:rsidRDefault="00795F31" w:rsidP="00B50C49">
            <w:pPr>
              <w:spacing w:line="240" w:lineRule="auto"/>
              <w:rPr>
                <w:rFonts w:ascii="Arial" w:hAnsi="Arial" w:cs="Arial"/>
                <w:bCs/>
                <w:lang w:eastAsia="hr-HR"/>
              </w:rPr>
            </w:pPr>
            <w:r w:rsidRPr="006B451A">
              <w:rPr>
                <w:rFonts w:ascii="Arial" w:hAnsi="Arial" w:cs="Arial"/>
                <w:bCs/>
                <w:lang w:eastAsia="hr-HR"/>
              </w:rPr>
              <w:t>Različite evidencije</w:t>
            </w:r>
          </w:p>
        </w:tc>
        <w:tc>
          <w:tcPr>
            <w:tcW w:w="1056" w:type="pct"/>
            <w:vAlign w:val="center"/>
          </w:tcPr>
          <w:p w14:paraId="0B72B1D1" w14:textId="77777777" w:rsidR="00795F31" w:rsidRPr="006B451A" w:rsidRDefault="00795F31" w:rsidP="00B50C49">
            <w:pPr>
              <w:spacing w:line="240" w:lineRule="auto"/>
              <w:rPr>
                <w:rFonts w:ascii="Arial" w:hAnsi="Arial" w:cs="Arial"/>
                <w:bCs/>
                <w:lang w:eastAsia="hr-HR"/>
              </w:rPr>
            </w:pPr>
            <w:r w:rsidRPr="006B451A">
              <w:rPr>
                <w:rFonts w:ascii="Arial" w:hAnsi="Arial" w:cs="Arial"/>
                <w:bCs/>
                <w:lang w:eastAsia="hr-HR"/>
              </w:rPr>
              <w:t>Excel, Word</w:t>
            </w:r>
          </w:p>
        </w:tc>
        <w:tc>
          <w:tcPr>
            <w:tcW w:w="1372" w:type="pct"/>
            <w:vAlign w:val="center"/>
          </w:tcPr>
          <w:p w14:paraId="4A1C4E0E" w14:textId="6E30335C" w:rsidR="00795F31" w:rsidRPr="006B451A" w:rsidRDefault="00B50C49" w:rsidP="00651BA8">
            <w:pPr>
              <w:spacing w:line="240" w:lineRule="auto"/>
              <w:rPr>
                <w:rFonts w:ascii="Arial" w:hAnsi="Arial" w:cs="Arial"/>
                <w:bCs/>
                <w:lang w:eastAsia="hr-HR"/>
              </w:rPr>
            </w:pPr>
            <w:r w:rsidRPr="006B451A">
              <w:rPr>
                <w:rFonts w:ascii="Arial" w:hAnsi="Arial" w:cs="Arial"/>
                <w:bCs/>
                <w:lang w:eastAsia="hr-HR"/>
              </w:rPr>
              <w:t>Prilog 6 - S</w:t>
            </w:r>
            <w:r w:rsidR="00795F31" w:rsidRPr="006B451A">
              <w:rPr>
                <w:rFonts w:ascii="Arial" w:hAnsi="Arial" w:cs="Arial"/>
                <w:bCs/>
                <w:lang w:eastAsia="hr-HR"/>
              </w:rPr>
              <w:t>nimka stanja: (stranic</w:t>
            </w:r>
            <w:r w:rsidR="00651BA8" w:rsidRPr="006B451A">
              <w:rPr>
                <w:rFonts w:ascii="Arial" w:hAnsi="Arial" w:cs="Arial"/>
                <w:bCs/>
                <w:lang w:eastAsia="hr-HR"/>
              </w:rPr>
              <w:t>a 69</w:t>
            </w:r>
            <w:r w:rsidR="00795F31" w:rsidRPr="006B451A">
              <w:rPr>
                <w:rFonts w:ascii="Arial" w:hAnsi="Arial" w:cs="Arial"/>
                <w:bCs/>
                <w:lang w:eastAsia="hr-HR"/>
              </w:rPr>
              <w:t>)</w:t>
            </w:r>
          </w:p>
        </w:tc>
      </w:tr>
      <w:tr w:rsidR="00133BF9" w:rsidRPr="006B451A" w14:paraId="48E70F20" w14:textId="77777777" w:rsidTr="00B50C49">
        <w:trPr>
          <w:trHeight w:val="389"/>
        </w:trPr>
        <w:tc>
          <w:tcPr>
            <w:tcW w:w="669" w:type="pct"/>
            <w:vAlign w:val="center"/>
          </w:tcPr>
          <w:p w14:paraId="70CC4D15" w14:textId="77777777" w:rsidR="00453B84" w:rsidRPr="006B451A" w:rsidRDefault="00453B84" w:rsidP="00B50C49">
            <w:pPr>
              <w:spacing w:line="240" w:lineRule="auto"/>
              <w:jc w:val="center"/>
              <w:rPr>
                <w:rFonts w:ascii="Arial" w:hAnsi="Arial" w:cs="Arial"/>
                <w:bCs/>
                <w:lang w:eastAsia="hr-HR"/>
              </w:rPr>
            </w:pPr>
            <w:r w:rsidRPr="006B451A">
              <w:rPr>
                <w:rFonts w:ascii="Arial" w:hAnsi="Arial" w:cs="Arial"/>
                <w:bCs/>
                <w:lang w:eastAsia="hr-HR"/>
              </w:rPr>
              <w:t>1.4.1</w:t>
            </w:r>
          </w:p>
        </w:tc>
        <w:tc>
          <w:tcPr>
            <w:tcW w:w="1903" w:type="pct"/>
            <w:vAlign w:val="center"/>
          </w:tcPr>
          <w:p w14:paraId="68B623D9" w14:textId="77777777" w:rsidR="00453B84" w:rsidRPr="006B451A" w:rsidRDefault="00453B84" w:rsidP="00B50C49">
            <w:pPr>
              <w:spacing w:line="240" w:lineRule="auto"/>
              <w:rPr>
                <w:rFonts w:ascii="Arial" w:hAnsi="Arial" w:cs="Arial"/>
                <w:bCs/>
                <w:lang w:eastAsia="hr-HR"/>
              </w:rPr>
            </w:pPr>
            <w:r w:rsidRPr="006B451A">
              <w:rPr>
                <w:rFonts w:ascii="Arial" w:hAnsi="Arial" w:cs="Arial"/>
                <w:bCs/>
                <w:lang w:eastAsia="hr-HR"/>
              </w:rPr>
              <w:t>Registar branitelja</w:t>
            </w:r>
          </w:p>
        </w:tc>
        <w:tc>
          <w:tcPr>
            <w:tcW w:w="1056" w:type="pct"/>
            <w:vAlign w:val="center"/>
          </w:tcPr>
          <w:p w14:paraId="2E8A3A8A" w14:textId="77777777" w:rsidR="00453B84" w:rsidRPr="006B451A" w:rsidRDefault="00453B84" w:rsidP="00B50C49">
            <w:pPr>
              <w:spacing w:line="240" w:lineRule="auto"/>
              <w:rPr>
                <w:rFonts w:ascii="Arial" w:hAnsi="Arial" w:cs="Arial"/>
                <w:bCs/>
                <w:lang w:eastAsia="hr-HR"/>
              </w:rPr>
            </w:pPr>
            <w:r w:rsidRPr="006B451A">
              <w:rPr>
                <w:rFonts w:ascii="Arial" w:hAnsi="Arial" w:cs="Arial"/>
                <w:bCs/>
                <w:lang w:eastAsia="hr-HR"/>
              </w:rPr>
              <w:t>APEX/Oracle</w:t>
            </w:r>
          </w:p>
        </w:tc>
        <w:tc>
          <w:tcPr>
            <w:tcW w:w="1372" w:type="pct"/>
            <w:vAlign w:val="center"/>
          </w:tcPr>
          <w:p w14:paraId="07F47988" w14:textId="77777777" w:rsidR="00453B84" w:rsidRPr="006B451A" w:rsidRDefault="00453B84" w:rsidP="00B50C49">
            <w:pPr>
              <w:spacing w:line="240" w:lineRule="auto"/>
              <w:rPr>
                <w:rFonts w:ascii="Arial" w:hAnsi="Arial" w:cs="Arial"/>
                <w:bCs/>
                <w:lang w:eastAsia="hr-HR"/>
              </w:rPr>
            </w:pPr>
            <w:r w:rsidRPr="006B451A">
              <w:rPr>
                <w:rFonts w:ascii="Arial" w:hAnsi="Arial" w:cs="Arial"/>
                <w:bCs/>
                <w:lang w:eastAsia="hr-HR"/>
              </w:rPr>
              <w:t xml:space="preserve">Osobni podaci o </w:t>
            </w:r>
            <w:r w:rsidR="00B50C49" w:rsidRPr="006B451A">
              <w:rPr>
                <w:rFonts w:ascii="Arial" w:hAnsi="Arial" w:cs="Arial"/>
                <w:bCs/>
                <w:lang w:eastAsia="hr-HR"/>
              </w:rPr>
              <w:t xml:space="preserve">hrvatskim </w:t>
            </w:r>
            <w:r w:rsidRPr="006B451A">
              <w:rPr>
                <w:rFonts w:ascii="Arial" w:hAnsi="Arial" w:cs="Arial"/>
                <w:bCs/>
                <w:lang w:eastAsia="hr-HR"/>
              </w:rPr>
              <w:t xml:space="preserve">braniteljima i podaci o sudjelovanju u </w:t>
            </w:r>
            <w:r w:rsidR="00B50C49" w:rsidRPr="006B451A">
              <w:rPr>
                <w:rFonts w:ascii="Arial" w:hAnsi="Arial" w:cs="Arial"/>
                <w:bCs/>
                <w:lang w:eastAsia="hr-HR"/>
              </w:rPr>
              <w:t xml:space="preserve">Domovinskom </w:t>
            </w:r>
            <w:r w:rsidRPr="006B451A">
              <w:rPr>
                <w:rFonts w:ascii="Arial" w:hAnsi="Arial" w:cs="Arial"/>
                <w:bCs/>
                <w:lang w:eastAsia="hr-HR"/>
              </w:rPr>
              <w:t>ratu</w:t>
            </w:r>
          </w:p>
        </w:tc>
      </w:tr>
      <w:tr w:rsidR="00133BF9" w:rsidRPr="006B451A" w14:paraId="6C145EAE" w14:textId="77777777" w:rsidTr="00B50C49">
        <w:trPr>
          <w:trHeight w:val="389"/>
        </w:trPr>
        <w:tc>
          <w:tcPr>
            <w:tcW w:w="669" w:type="pct"/>
            <w:vAlign w:val="center"/>
          </w:tcPr>
          <w:p w14:paraId="633C2BB8" w14:textId="77777777" w:rsidR="00453B84" w:rsidRPr="006B451A" w:rsidRDefault="00453B84" w:rsidP="00B50C49">
            <w:pPr>
              <w:spacing w:line="240" w:lineRule="auto"/>
              <w:jc w:val="center"/>
              <w:rPr>
                <w:rFonts w:ascii="Arial" w:hAnsi="Arial" w:cs="Arial"/>
                <w:bCs/>
                <w:lang w:eastAsia="hr-HR"/>
              </w:rPr>
            </w:pPr>
            <w:r w:rsidRPr="006B451A">
              <w:rPr>
                <w:rFonts w:ascii="Arial" w:hAnsi="Arial" w:cs="Arial"/>
                <w:bCs/>
                <w:lang w:eastAsia="hr-HR"/>
              </w:rPr>
              <w:t>1.4.2</w:t>
            </w:r>
          </w:p>
        </w:tc>
        <w:tc>
          <w:tcPr>
            <w:tcW w:w="1903" w:type="pct"/>
            <w:vAlign w:val="center"/>
          </w:tcPr>
          <w:p w14:paraId="16661DAB" w14:textId="77777777" w:rsidR="00453B84" w:rsidRPr="006B451A" w:rsidRDefault="00453B84" w:rsidP="00B50C49">
            <w:pPr>
              <w:spacing w:line="240" w:lineRule="auto"/>
              <w:rPr>
                <w:rFonts w:ascii="Arial" w:hAnsi="Arial" w:cs="Arial"/>
                <w:bCs/>
                <w:lang w:eastAsia="hr-HR"/>
              </w:rPr>
            </w:pPr>
            <w:r w:rsidRPr="006B451A">
              <w:rPr>
                <w:rFonts w:ascii="Arial" w:hAnsi="Arial" w:cs="Arial"/>
                <w:bCs/>
                <w:lang w:eastAsia="hr-HR"/>
              </w:rPr>
              <w:t xml:space="preserve">SDR baza stradalnika Domovinskog rata i članova </w:t>
            </w:r>
            <w:r w:rsidRPr="006B451A">
              <w:rPr>
                <w:rFonts w:ascii="Arial" w:hAnsi="Arial" w:cs="Arial"/>
                <w:bCs/>
                <w:lang w:eastAsia="hr-HR"/>
              </w:rPr>
              <w:lastRenderedPageBreak/>
              <w:t>njihovih obitelji</w:t>
            </w:r>
          </w:p>
        </w:tc>
        <w:tc>
          <w:tcPr>
            <w:tcW w:w="1056" w:type="pct"/>
            <w:vAlign w:val="center"/>
          </w:tcPr>
          <w:p w14:paraId="668CEB35" w14:textId="77777777" w:rsidR="00453B84" w:rsidRPr="006B451A" w:rsidRDefault="00453B84" w:rsidP="00B50C49">
            <w:pPr>
              <w:spacing w:line="240" w:lineRule="auto"/>
              <w:rPr>
                <w:rFonts w:ascii="Arial" w:hAnsi="Arial" w:cs="Arial"/>
                <w:bCs/>
                <w:lang w:eastAsia="hr-HR"/>
              </w:rPr>
            </w:pPr>
            <w:r w:rsidRPr="006B451A">
              <w:rPr>
                <w:rFonts w:ascii="Arial" w:hAnsi="Arial" w:cs="Arial"/>
                <w:bCs/>
                <w:lang w:eastAsia="hr-HR"/>
              </w:rPr>
              <w:lastRenderedPageBreak/>
              <w:t>Oracle Fusion Middleware/Oracle</w:t>
            </w:r>
          </w:p>
        </w:tc>
        <w:tc>
          <w:tcPr>
            <w:tcW w:w="1372" w:type="pct"/>
            <w:vAlign w:val="center"/>
          </w:tcPr>
          <w:p w14:paraId="47283209" w14:textId="77777777" w:rsidR="00453B84" w:rsidRPr="006B451A" w:rsidRDefault="00453B84" w:rsidP="00B50C49">
            <w:pPr>
              <w:spacing w:line="240" w:lineRule="auto"/>
              <w:rPr>
                <w:rFonts w:ascii="Arial" w:hAnsi="Arial" w:cs="Arial"/>
                <w:bCs/>
                <w:lang w:eastAsia="hr-HR"/>
              </w:rPr>
            </w:pPr>
            <w:r w:rsidRPr="006B451A">
              <w:rPr>
                <w:rFonts w:ascii="Arial" w:hAnsi="Arial" w:cs="Arial"/>
                <w:bCs/>
                <w:lang w:eastAsia="hr-HR"/>
              </w:rPr>
              <w:t xml:space="preserve">Osobni podaci stradalnika </w:t>
            </w:r>
            <w:r w:rsidR="00B50C49" w:rsidRPr="006B451A">
              <w:rPr>
                <w:rFonts w:ascii="Arial" w:hAnsi="Arial" w:cs="Arial"/>
                <w:bCs/>
                <w:lang w:eastAsia="hr-HR"/>
              </w:rPr>
              <w:t xml:space="preserve">DR </w:t>
            </w:r>
            <w:r w:rsidRPr="006B451A">
              <w:rPr>
                <w:rFonts w:ascii="Arial" w:hAnsi="Arial" w:cs="Arial"/>
                <w:bCs/>
                <w:lang w:eastAsia="hr-HR"/>
              </w:rPr>
              <w:t xml:space="preserve">i njihovih obitelji, </w:t>
            </w:r>
            <w:r w:rsidRPr="006B451A">
              <w:rPr>
                <w:rFonts w:ascii="Arial" w:hAnsi="Arial" w:cs="Arial"/>
                <w:bCs/>
                <w:lang w:eastAsia="hr-HR"/>
              </w:rPr>
              <w:lastRenderedPageBreak/>
              <w:t>evidencija stradavanja i posljedica stradavanja, trajna i jednokratna prava</w:t>
            </w:r>
          </w:p>
        </w:tc>
      </w:tr>
      <w:tr w:rsidR="00133BF9" w:rsidRPr="006B451A" w14:paraId="394E852A" w14:textId="77777777" w:rsidTr="00B50C49">
        <w:trPr>
          <w:trHeight w:val="389"/>
        </w:trPr>
        <w:tc>
          <w:tcPr>
            <w:tcW w:w="669" w:type="pct"/>
            <w:vAlign w:val="center"/>
          </w:tcPr>
          <w:p w14:paraId="64812A20" w14:textId="77777777" w:rsidR="00453B84" w:rsidRPr="006B451A" w:rsidRDefault="00453B84" w:rsidP="00B50C49">
            <w:pPr>
              <w:spacing w:line="240" w:lineRule="auto"/>
              <w:jc w:val="center"/>
              <w:rPr>
                <w:rFonts w:ascii="Arial" w:hAnsi="Arial" w:cs="Arial"/>
                <w:bCs/>
                <w:lang w:eastAsia="hr-HR"/>
              </w:rPr>
            </w:pPr>
            <w:r w:rsidRPr="006B451A">
              <w:rPr>
                <w:rFonts w:ascii="Arial" w:hAnsi="Arial" w:cs="Arial"/>
                <w:bCs/>
                <w:lang w:eastAsia="hr-HR"/>
              </w:rPr>
              <w:lastRenderedPageBreak/>
              <w:t>1.4.3</w:t>
            </w:r>
          </w:p>
        </w:tc>
        <w:tc>
          <w:tcPr>
            <w:tcW w:w="1903" w:type="pct"/>
            <w:vAlign w:val="center"/>
          </w:tcPr>
          <w:p w14:paraId="4A3A03A3" w14:textId="77777777" w:rsidR="00453B84" w:rsidRPr="006B451A" w:rsidRDefault="00453B84" w:rsidP="00B50C49">
            <w:pPr>
              <w:spacing w:line="240" w:lineRule="auto"/>
              <w:rPr>
                <w:rFonts w:ascii="Arial" w:hAnsi="Arial" w:cs="Arial"/>
                <w:bCs/>
                <w:lang w:eastAsia="hr-HR"/>
              </w:rPr>
            </w:pPr>
            <w:r w:rsidRPr="006B451A">
              <w:rPr>
                <w:rFonts w:ascii="Arial" w:hAnsi="Arial" w:cs="Arial"/>
                <w:bCs/>
                <w:lang w:eastAsia="hr-HR"/>
              </w:rPr>
              <w:t>Uredsko poslovanje</w:t>
            </w:r>
          </w:p>
        </w:tc>
        <w:tc>
          <w:tcPr>
            <w:tcW w:w="1056" w:type="pct"/>
            <w:vAlign w:val="center"/>
          </w:tcPr>
          <w:p w14:paraId="2EAA6147" w14:textId="77777777" w:rsidR="00453B84" w:rsidRPr="006B451A" w:rsidRDefault="00453B84" w:rsidP="00B50C49">
            <w:pPr>
              <w:spacing w:line="240" w:lineRule="auto"/>
              <w:rPr>
                <w:rFonts w:ascii="Arial" w:hAnsi="Arial" w:cs="Arial"/>
                <w:bCs/>
                <w:lang w:eastAsia="hr-HR"/>
              </w:rPr>
            </w:pPr>
            <w:r w:rsidRPr="006B451A">
              <w:rPr>
                <w:rFonts w:ascii="Arial" w:hAnsi="Arial" w:cs="Arial"/>
                <w:bCs/>
                <w:lang w:eastAsia="hr-HR"/>
              </w:rPr>
              <w:t>Oracle Fusion Middleware/Oracle</w:t>
            </w:r>
          </w:p>
        </w:tc>
        <w:tc>
          <w:tcPr>
            <w:tcW w:w="1372" w:type="pct"/>
            <w:vAlign w:val="center"/>
          </w:tcPr>
          <w:p w14:paraId="5962AB32" w14:textId="77777777" w:rsidR="00453B84" w:rsidRPr="006B451A" w:rsidRDefault="00453B84" w:rsidP="00B50C49">
            <w:pPr>
              <w:spacing w:line="240" w:lineRule="auto"/>
              <w:rPr>
                <w:rFonts w:ascii="Arial" w:hAnsi="Arial" w:cs="Arial"/>
                <w:bCs/>
                <w:lang w:eastAsia="hr-HR"/>
              </w:rPr>
            </w:pPr>
            <w:r w:rsidRPr="006B451A">
              <w:rPr>
                <w:rFonts w:ascii="Arial" w:hAnsi="Arial" w:cs="Arial"/>
                <w:bCs/>
                <w:lang w:eastAsia="hr-HR"/>
              </w:rPr>
              <w:t>Upravni i neupravni predmeti, akti, hodogrami</w:t>
            </w:r>
          </w:p>
        </w:tc>
      </w:tr>
      <w:tr w:rsidR="00133BF9" w:rsidRPr="006B451A" w14:paraId="2195221F" w14:textId="77777777" w:rsidTr="00B50C49">
        <w:trPr>
          <w:trHeight w:val="389"/>
        </w:trPr>
        <w:tc>
          <w:tcPr>
            <w:tcW w:w="669" w:type="pct"/>
            <w:vAlign w:val="center"/>
          </w:tcPr>
          <w:p w14:paraId="14577A98" w14:textId="77777777" w:rsidR="00453B84" w:rsidRPr="006B451A" w:rsidRDefault="00453B84" w:rsidP="00B50C49">
            <w:pPr>
              <w:spacing w:line="240" w:lineRule="auto"/>
              <w:jc w:val="center"/>
              <w:rPr>
                <w:rFonts w:ascii="Arial" w:hAnsi="Arial" w:cs="Arial"/>
                <w:bCs/>
                <w:lang w:eastAsia="hr-HR"/>
              </w:rPr>
            </w:pPr>
            <w:r w:rsidRPr="006B451A">
              <w:rPr>
                <w:rFonts w:ascii="Arial" w:hAnsi="Arial" w:cs="Arial"/>
                <w:bCs/>
                <w:lang w:eastAsia="hr-HR"/>
              </w:rPr>
              <w:t>1.4.4</w:t>
            </w:r>
          </w:p>
        </w:tc>
        <w:tc>
          <w:tcPr>
            <w:tcW w:w="1903" w:type="pct"/>
            <w:vAlign w:val="center"/>
          </w:tcPr>
          <w:p w14:paraId="7B06E6FE" w14:textId="77777777" w:rsidR="00453B84" w:rsidRPr="006B451A" w:rsidRDefault="00453B84" w:rsidP="00B50C49">
            <w:pPr>
              <w:spacing w:line="240" w:lineRule="auto"/>
              <w:rPr>
                <w:rFonts w:ascii="Arial" w:hAnsi="Arial" w:cs="Arial"/>
                <w:bCs/>
                <w:lang w:eastAsia="hr-HR"/>
              </w:rPr>
            </w:pPr>
            <w:r w:rsidRPr="006B451A">
              <w:rPr>
                <w:rFonts w:ascii="Arial" w:hAnsi="Arial" w:cs="Arial"/>
                <w:bCs/>
                <w:lang w:eastAsia="hr-HR"/>
              </w:rPr>
              <w:t>Stambeno zbrinjavanje</w:t>
            </w:r>
          </w:p>
        </w:tc>
        <w:tc>
          <w:tcPr>
            <w:tcW w:w="1056" w:type="pct"/>
            <w:vAlign w:val="center"/>
          </w:tcPr>
          <w:p w14:paraId="52D88CF1" w14:textId="77777777" w:rsidR="00453B84" w:rsidRPr="006B451A" w:rsidRDefault="00453B84" w:rsidP="00B50C49">
            <w:pPr>
              <w:spacing w:line="240" w:lineRule="auto"/>
              <w:rPr>
                <w:rFonts w:ascii="Arial" w:hAnsi="Arial" w:cs="Arial"/>
                <w:bCs/>
                <w:lang w:eastAsia="hr-HR"/>
              </w:rPr>
            </w:pPr>
            <w:r w:rsidRPr="006B451A">
              <w:rPr>
                <w:rFonts w:ascii="Arial" w:hAnsi="Arial" w:cs="Arial"/>
                <w:bCs/>
                <w:lang w:eastAsia="hr-HR"/>
              </w:rPr>
              <w:t>Oracle Fusion Middleware/Oracle</w:t>
            </w:r>
          </w:p>
        </w:tc>
        <w:tc>
          <w:tcPr>
            <w:tcW w:w="1372" w:type="pct"/>
            <w:vAlign w:val="center"/>
          </w:tcPr>
          <w:p w14:paraId="58A3DE54" w14:textId="77777777" w:rsidR="00453B84" w:rsidRPr="006B451A" w:rsidRDefault="00453B84" w:rsidP="00B50C49">
            <w:pPr>
              <w:spacing w:line="240" w:lineRule="auto"/>
              <w:rPr>
                <w:rFonts w:ascii="Arial" w:hAnsi="Arial" w:cs="Arial"/>
                <w:bCs/>
                <w:lang w:eastAsia="hr-HR"/>
              </w:rPr>
            </w:pPr>
            <w:r w:rsidRPr="006B451A">
              <w:rPr>
                <w:rFonts w:ascii="Arial" w:hAnsi="Arial" w:cs="Arial"/>
                <w:bCs/>
                <w:lang w:eastAsia="hr-HR"/>
              </w:rPr>
              <w:t>Zahtjevi za stambeno zbrinjavanje</w:t>
            </w:r>
            <w:r w:rsidR="00B50C49" w:rsidRPr="006B451A">
              <w:rPr>
                <w:rFonts w:ascii="Arial" w:hAnsi="Arial" w:cs="Arial"/>
                <w:bCs/>
                <w:lang w:eastAsia="hr-HR"/>
              </w:rPr>
              <w:t>,</w:t>
            </w:r>
            <w:r w:rsidRPr="006B451A">
              <w:rPr>
                <w:rFonts w:ascii="Arial" w:hAnsi="Arial" w:cs="Arial"/>
                <w:bCs/>
                <w:lang w:eastAsia="hr-HR"/>
              </w:rPr>
              <w:t xml:space="preserve"> dodijeljeni stanovi i krediti, bodovni kriteriji, liste prvenstva</w:t>
            </w:r>
          </w:p>
        </w:tc>
      </w:tr>
      <w:tr w:rsidR="00453B84" w:rsidRPr="006B451A" w14:paraId="00EA5759" w14:textId="77777777" w:rsidTr="00B50C49">
        <w:trPr>
          <w:trHeight w:val="389"/>
        </w:trPr>
        <w:tc>
          <w:tcPr>
            <w:tcW w:w="669" w:type="pct"/>
            <w:vAlign w:val="center"/>
          </w:tcPr>
          <w:p w14:paraId="714ABE6C" w14:textId="77777777" w:rsidR="00453B84" w:rsidRPr="006B451A" w:rsidRDefault="00453B84" w:rsidP="00B50C49">
            <w:pPr>
              <w:spacing w:line="240" w:lineRule="auto"/>
              <w:jc w:val="center"/>
              <w:rPr>
                <w:rFonts w:ascii="Arial" w:hAnsi="Arial" w:cs="Arial"/>
                <w:bCs/>
                <w:lang w:eastAsia="hr-HR"/>
              </w:rPr>
            </w:pPr>
            <w:r w:rsidRPr="006B451A">
              <w:rPr>
                <w:rFonts w:ascii="Arial" w:hAnsi="Arial" w:cs="Arial"/>
                <w:bCs/>
                <w:lang w:eastAsia="hr-HR"/>
              </w:rPr>
              <w:t>1.4.5</w:t>
            </w:r>
          </w:p>
        </w:tc>
        <w:tc>
          <w:tcPr>
            <w:tcW w:w="1903" w:type="pct"/>
            <w:vAlign w:val="center"/>
          </w:tcPr>
          <w:p w14:paraId="5B783A28" w14:textId="77777777" w:rsidR="00453B84" w:rsidRPr="006B451A" w:rsidRDefault="00453B84" w:rsidP="00B50C49">
            <w:pPr>
              <w:spacing w:line="240" w:lineRule="auto"/>
              <w:rPr>
                <w:rFonts w:ascii="Arial" w:hAnsi="Arial" w:cs="Arial"/>
                <w:bCs/>
                <w:lang w:eastAsia="hr-HR"/>
              </w:rPr>
            </w:pPr>
            <w:r w:rsidRPr="006B451A">
              <w:rPr>
                <w:rFonts w:ascii="Arial" w:hAnsi="Arial" w:cs="Arial"/>
                <w:bCs/>
                <w:lang w:eastAsia="hr-HR"/>
              </w:rPr>
              <w:t>Izlazna pošta</w:t>
            </w:r>
          </w:p>
        </w:tc>
        <w:tc>
          <w:tcPr>
            <w:tcW w:w="1056" w:type="pct"/>
            <w:vAlign w:val="center"/>
          </w:tcPr>
          <w:p w14:paraId="2E5BF35D" w14:textId="77777777" w:rsidR="00453B84" w:rsidRPr="006B451A" w:rsidRDefault="00453B84" w:rsidP="00B50C49">
            <w:pPr>
              <w:spacing w:line="240" w:lineRule="auto"/>
              <w:rPr>
                <w:rFonts w:ascii="Arial" w:hAnsi="Arial" w:cs="Arial"/>
                <w:bCs/>
                <w:lang w:eastAsia="hr-HR"/>
              </w:rPr>
            </w:pPr>
            <w:r w:rsidRPr="006B451A">
              <w:rPr>
                <w:rFonts w:ascii="Arial" w:hAnsi="Arial" w:cs="Arial"/>
                <w:bCs/>
                <w:lang w:eastAsia="hr-HR"/>
              </w:rPr>
              <w:t>Oracle Fusion Middleware/Oracle</w:t>
            </w:r>
          </w:p>
        </w:tc>
        <w:tc>
          <w:tcPr>
            <w:tcW w:w="1372" w:type="pct"/>
            <w:vAlign w:val="center"/>
          </w:tcPr>
          <w:p w14:paraId="189400AB" w14:textId="77777777" w:rsidR="00453B84" w:rsidRPr="006B451A" w:rsidRDefault="00453B84" w:rsidP="00B50C49">
            <w:pPr>
              <w:spacing w:line="240" w:lineRule="auto"/>
              <w:rPr>
                <w:rFonts w:ascii="Arial" w:hAnsi="Arial" w:cs="Arial"/>
                <w:bCs/>
                <w:lang w:eastAsia="hr-HR"/>
              </w:rPr>
            </w:pPr>
            <w:r w:rsidRPr="006B451A">
              <w:rPr>
                <w:rFonts w:ascii="Arial" w:hAnsi="Arial" w:cs="Arial"/>
                <w:bCs/>
                <w:lang w:eastAsia="hr-HR"/>
              </w:rPr>
              <w:t>Izlazna pošta</w:t>
            </w:r>
          </w:p>
        </w:tc>
      </w:tr>
    </w:tbl>
    <w:p w14:paraId="39259FCA" w14:textId="77777777" w:rsidR="00A2589B" w:rsidRPr="006B451A" w:rsidRDefault="00A2589B" w:rsidP="00D60F8F">
      <w:pPr>
        <w:spacing w:line="240" w:lineRule="auto"/>
        <w:rPr>
          <w:rFonts w:ascii="Arial" w:hAnsi="Arial" w:cs="Arial"/>
        </w:rPr>
      </w:pPr>
    </w:p>
    <w:p w14:paraId="736FD389" w14:textId="77777777" w:rsidR="00A2589B" w:rsidRPr="006B451A" w:rsidRDefault="00A2589B" w:rsidP="00D60F8F">
      <w:pPr>
        <w:spacing w:line="240" w:lineRule="auto"/>
        <w:rPr>
          <w:rFonts w:ascii="Arial" w:hAnsi="Arial" w:cs="Arial"/>
        </w:rPr>
      </w:pPr>
      <w:r w:rsidRPr="006B451A">
        <w:rPr>
          <w:rFonts w:ascii="Arial" w:hAnsi="Arial" w:cs="Arial"/>
        </w:rPr>
        <w:t>Baze koje nisu predmet objedinjavanja u ovom projektu:</w:t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2"/>
        <w:gridCol w:w="2782"/>
        <w:gridCol w:w="2780"/>
      </w:tblGrid>
      <w:tr w:rsidR="00133BF9" w:rsidRPr="006B451A" w14:paraId="720E62D2" w14:textId="77777777" w:rsidTr="007B4274">
        <w:trPr>
          <w:trHeight w:val="389"/>
        </w:trPr>
        <w:tc>
          <w:tcPr>
            <w:tcW w:w="1939" w:type="pct"/>
            <w:shd w:val="clear" w:color="auto" w:fill="D9D9D9"/>
            <w:vAlign w:val="center"/>
          </w:tcPr>
          <w:p w14:paraId="24131B31" w14:textId="77777777" w:rsidR="00A2589B" w:rsidRPr="006B451A" w:rsidRDefault="00A2589B" w:rsidP="00D60F8F">
            <w:pPr>
              <w:spacing w:line="240" w:lineRule="auto"/>
              <w:rPr>
                <w:rFonts w:ascii="Arial" w:hAnsi="Arial" w:cs="Arial"/>
                <w:b/>
                <w:bCs/>
                <w:lang w:eastAsia="hr-HR"/>
              </w:rPr>
            </w:pPr>
            <w:r w:rsidRPr="006B451A">
              <w:rPr>
                <w:rFonts w:ascii="Arial" w:hAnsi="Arial" w:cs="Arial"/>
                <w:b/>
                <w:bCs/>
                <w:lang w:eastAsia="hr-HR"/>
              </w:rPr>
              <w:t>Naziv aplikacije/baze podataka</w:t>
            </w:r>
          </w:p>
        </w:tc>
        <w:tc>
          <w:tcPr>
            <w:tcW w:w="1531" w:type="pct"/>
            <w:shd w:val="clear" w:color="auto" w:fill="D9D9D9"/>
            <w:vAlign w:val="center"/>
          </w:tcPr>
          <w:p w14:paraId="0C06FA59" w14:textId="77777777" w:rsidR="00A2589B" w:rsidRPr="006B451A" w:rsidRDefault="00A2589B" w:rsidP="00D60F8F">
            <w:pPr>
              <w:spacing w:line="240" w:lineRule="auto"/>
              <w:rPr>
                <w:rFonts w:ascii="Arial" w:hAnsi="Arial" w:cs="Arial"/>
                <w:b/>
                <w:bCs/>
                <w:lang w:eastAsia="hr-HR"/>
              </w:rPr>
            </w:pPr>
            <w:r w:rsidRPr="006B451A">
              <w:rPr>
                <w:rFonts w:ascii="Arial" w:hAnsi="Arial" w:cs="Arial"/>
                <w:b/>
                <w:bCs/>
                <w:lang w:eastAsia="hr-HR"/>
              </w:rPr>
              <w:t>Aplikativni sustav</w:t>
            </w:r>
          </w:p>
        </w:tc>
        <w:tc>
          <w:tcPr>
            <w:tcW w:w="1530" w:type="pct"/>
            <w:shd w:val="clear" w:color="auto" w:fill="D9D9D9"/>
            <w:vAlign w:val="center"/>
          </w:tcPr>
          <w:p w14:paraId="02BEF01E" w14:textId="77777777" w:rsidR="00A2589B" w:rsidRPr="006B451A" w:rsidRDefault="00A2589B" w:rsidP="00D60F8F">
            <w:pPr>
              <w:spacing w:line="240" w:lineRule="auto"/>
              <w:rPr>
                <w:rFonts w:ascii="Arial" w:hAnsi="Arial" w:cs="Arial"/>
                <w:b/>
                <w:bCs/>
                <w:lang w:eastAsia="hr-HR"/>
              </w:rPr>
            </w:pPr>
            <w:r w:rsidRPr="006B451A">
              <w:rPr>
                <w:rFonts w:ascii="Arial" w:hAnsi="Arial" w:cs="Arial"/>
                <w:b/>
                <w:bCs/>
                <w:lang w:eastAsia="hr-HR"/>
              </w:rPr>
              <w:t>Baza podataka</w:t>
            </w:r>
          </w:p>
        </w:tc>
      </w:tr>
      <w:tr w:rsidR="00133BF9" w:rsidRPr="006B451A" w14:paraId="49E88570" w14:textId="77777777" w:rsidTr="007B4274">
        <w:trPr>
          <w:trHeight w:val="389"/>
        </w:trPr>
        <w:tc>
          <w:tcPr>
            <w:tcW w:w="1939" w:type="pct"/>
            <w:vAlign w:val="center"/>
          </w:tcPr>
          <w:p w14:paraId="6C6197D8" w14:textId="77777777" w:rsidR="00A2589B" w:rsidRPr="006B451A" w:rsidRDefault="00A2589B" w:rsidP="00D60F8F">
            <w:pPr>
              <w:spacing w:line="240" w:lineRule="auto"/>
              <w:rPr>
                <w:rFonts w:ascii="Arial" w:hAnsi="Arial" w:cs="Arial"/>
                <w:bCs/>
                <w:lang w:eastAsia="hr-HR"/>
              </w:rPr>
            </w:pPr>
            <w:r w:rsidRPr="006B451A">
              <w:rPr>
                <w:rFonts w:ascii="Arial" w:hAnsi="Arial" w:cs="Arial"/>
                <w:bCs/>
                <w:lang w:eastAsia="hr-HR"/>
              </w:rPr>
              <w:t>Konto - Financije</w:t>
            </w:r>
          </w:p>
        </w:tc>
        <w:tc>
          <w:tcPr>
            <w:tcW w:w="1531" w:type="pct"/>
            <w:vAlign w:val="center"/>
          </w:tcPr>
          <w:p w14:paraId="770B2211" w14:textId="77777777" w:rsidR="00A2589B" w:rsidRPr="006B451A" w:rsidRDefault="00A2589B" w:rsidP="00D60F8F">
            <w:pPr>
              <w:spacing w:line="240" w:lineRule="auto"/>
              <w:rPr>
                <w:rFonts w:ascii="Arial" w:hAnsi="Arial" w:cs="Arial"/>
                <w:bCs/>
                <w:lang w:eastAsia="hr-HR"/>
              </w:rPr>
            </w:pPr>
            <w:r w:rsidRPr="006B451A">
              <w:rPr>
                <w:rFonts w:ascii="Arial" w:hAnsi="Arial" w:cs="Arial"/>
                <w:bCs/>
                <w:lang w:eastAsia="hr-HR"/>
              </w:rPr>
              <w:t>Delphi</w:t>
            </w:r>
          </w:p>
        </w:tc>
        <w:tc>
          <w:tcPr>
            <w:tcW w:w="1530" w:type="pct"/>
          </w:tcPr>
          <w:p w14:paraId="0126D5E6" w14:textId="77777777" w:rsidR="00A2589B" w:rsidRPr="006B451A" w:rsidRDefault="00A2589B" w:rsidP="00D60F8F">
            <w:pPr>
              <w:spacing w:line="240" w:lineRule="auto"/>
              <w:rPr>
                <w:rFonts w:ascii="Arial" w:hAnsi="Arial" w:cs="Arial"/>
                <w:bCs/>
                <w:lang w:eastAsia="hr-HR"/>
              </w:rPr>
            </w:pPr>
            <w:r w:rsidRPr="006B451A">
              <w:rPr>
                <w:rFonts w:ascii="Arial" w:hAnsi="Arial" w:cs="Arial"/>
                <w:bCs/>
                <w:lang w:eastAsia="hr-HR"/>
              </w:rPr>
              <w:t>Firebird</w:t>
            </w:r>
          </w:p>
        </w:tc>
      </w:tr>
      <w:tr w:rsidR="00A2589B" w:rsidRPr="006B451A" w14:paraId="74C45E94" w14:textId="77777777" w:rsidTr="007B4274">
        <w:trPr>
          <w:trHeight w:val="389"/>
        </w:trPr>
        <w:tc>
          <w:tcPr>
            <w:tcW w:w="1939" w:type="pct"/>
            <w:vAlign w:val="center"/>
          </w:tcPr>
          <w:p w14:paraId="37ED3B73" w14:textId="77777777" w:rsidR="00A2589B" w:rsidRPr="006B451A" w:rsidRDefault="00A2589B" w:rsidP="00D60F8F">
            <w:pPr>
              <w:spacing w:line="240" w:lineRule="auto"/>
              <w:rPr>
                <w:rFonts w:ascii="Arial" w:hAnsi="Arial" w:cs="Arial"/>
                <w:bCs/>
                <w:lang w:eastAsia="hr-HR"/>
              </w:rPr>
            </w:pPr>
            <w:r w:rsidRPr="006B451A">
              <w:rPr>
                <w:rFonts w:ascii="Arial" w:hAnsi="Arial" w:cs="Arial"/>
                <w:bCs/>
                <w:lang w:eastAsia="hr-HR"/>
              </w:rPr>
              <w:t>Kadrovska evidencija</w:t>
            </w:r>
          </w:p>
        </w:tc>
        <w:tc>
          <w:tcPr>
            <w:tcW w:w="1531" w:type="pct"/>
            <w:vAlign w:val="center"/>
          </w:tcPr>
          <w:p w14:paraId="230E7F60" w14:textId="77777777" w:rsidR="00A2589B" w:rsidRPr="006B451A" w:rsidRDefault="00A2589B" w:rsidP="00D60F8F">
            <w:pPr>
              <w:spacing w:line="240" w:lineRule="auto"/>
              <w:rPr>
                <w:rFonts w:ascii="Arial" w:hAnsi="Arial" w:cs="Arial"/>
                <w:bCs/>
                <w:lang w:eastAsia="hr-HR"/>
              </w:rPr>
            </w:pPr>
            <w:r w:rsidRPr="006B451A">
              <w:rPr>
                <w:rFonts w:ascii="Arial" w:hAnsi="Arial" w:cs="Arial"/>
                <w:bCs/>
                <w:lang w:eastAsia="hr-HR"/>
              </w:rPr>
              <w:t>C#</w:t>
            </w:r>
          </w:p>
        </w:tc>
        <w:tc>
          <w:tcPr>
            <w:tcW w:w="1530" w:type="pct"/>
          </w:tcPr>
          <w:p w14:paraId="7E393C1F" w14:textId="77777777" w:rsidR="00A2589B" w:rsidRPr="006B451A" w:rsidRDefault="00A2589B" w:rsidP="00D60F8F">
            <w:pPr>
              <w:spacing w:line="240" w:lineRule="auto"/>
              <w:rPr>
                <w:rFonts w:ascii="Arial" w:hAnsi="Arial" w:cs="Arial"/>
                <w:bCs/>
                <w:lang w:eastAsia="hr-HR"/>
              </w:rPr>
            </w:pPr>
            <w:r w:rsidRPr="006B451A">
              <w:rPr>
                <w:rFonts w:ascii="Arial" w:hAnsi="Arial" w:cs="Arial"/>
                <w:bCs/>
                <w:lang w:eastAsia="hr-HR"/>
              </w:rPr>
              <w:t>SQL Express</w:t>
            </w:r>
          </w:p>
        </w:tc>
      </w:tr>
    </w:tbl>
    <w:p w14:paraId="2C6D5492" w14:textId="77777777" w:rsidR="00A2589B" w:rsidRPr="006B451A" w:rsidRDefault="00A2589B" w:rsidP="00D60F8F">
      <w:pPr>
        <w:spacing w:line="240" w:lineRule="auto"/>
        <w:rPr>
          <w:rFonts w:ascii="Arial" w:hAnsi="Arial" w:cs="Arial"/>
        </w:rPr>
      </w:pPr>
    </w:p>
    <w:p w14:paraId="795221CE" w14:textId="77777777" w:rsidR="00AB02DF" w:rsidRPr="006B451A" w:rsidRDefault="00AB02DF" w:rsidP="00D60F8F">
      <w:p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 xml:space="preserve">Resursi ponuditelja </w:t>
      </w:r>
      <w:r w:rsidR="00027231" w:rsidRPr="006B451A">
        <w:rPr>
          <w:rFonts w:ascii="Arial" w:hAnsi="Arial" w:cs="Arial"/>
        </w:rPr>
        <w:t>bit će korišteni u</w:t>
      </w:r>
      <w:r w:rsidRPr="006B451A">
        <w:rPr>
          <w:rFonts w:ascii="Arial" w:hAnsi="Arial" w:cs="Arial"/>
        </w:rPr>
        <w:t xml:space="preserve"> okviru i opsegu integracije sljedećih kategorija podataka:</w:t>
      </w:r>
    </w:p>
    <w:p w14:paraId="5EE7C196" w14:textId="77777777" w:rsidR="00AB02DF" w:rsidRPr="006B451A" w:rsidRDefault="00AB02DF" w:rsidP="00D60F8F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 xml:space="preserve">Šifrarnički sustav </w:t>
      </w:r>
    </w:p>
    <w:p w14:paraId="7BFA8B1A" w14:textId="77777777" w:rsidR="00AB02DF" w:rsidRPr="006B451A" w:rsidRDefault="00AB02DF" w:rsidP="00D60F8F">
      <w:pPr>
        <w:pStyle w:val="Odlomakpopisa"/>
        <w:numPr>
          <w:ilvl w:val="1"/>
          <w:numId w:val="11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Vrste dokumenata</w:t>
      </w:r>
    </w:p>
    <w:p w14:paraId="55B76F10" w14:textId="77777777" w:rsidR="00AB02DF" w:rsidRPr="006B451A" w:rsidRDefault="00AB02DF" w:rsidP="00D60F8F">
      <w:pPr>
        <w:pStyle w:val="Odlomakpopisa"/>
        <w:numPr>
          <w:ilvl w:val="1"/>
          <w:numId w:val="11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Vrste odnosa</w:t>
      </w:r>
    </w:p>
    <w:p w14:paraId="792C9426" w14:textId="77777777" w:rsidR="00AB02DF" w:rsidRPr="006B451A" w:rsidRDefault="00AB02DF" w:rsidP="00D60F8F">
      <w:pPr>
        <w:pStyle w:val="Odlomakpopisa"/>
        <w:numPr>
          <w:ilvl w:val="1"/>
          <w:numId w:val="11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Vrste prava</w:t>
      </w:r>
    </w:p>
    <w:p w14:paraId="3E3C5FC1" w14:textId="77777777" w:rsidR="00AB02DF" w:rsidRPr="006B451A" w:rsidRDefault="00AB02DF" w:rsidP="00D60F8F">
      <w:pPr>
        <w:pStyle w:val="Odlomakpopisa"/>
        <w:numPr>
          <w:ilvl w:val="1"/>
          <w:numId w:val="11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Vrste isplate</w:t>
      </w:r>
    </w:p>
    <w:p w14:paraId="2D3242F6" w14:textId="77777777" w:rsidR="00AB02DF" w:rsidRPr="006B451A" w:rsidRDefault="00AB02DF" w:rsidP="00D60F8F">
      <w:pPr>
        <w:pStyle w:val="Odlomakpopisa"/>
        <w:numPr>
          <w:ilvl w:val="1"/>
          <w:numId w:val="11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Vrste statusa</w:t>
      </w:r>
    </w:p>
    <w:p w14:paraId="7C3F94A8" w14:textId="77777777" w:rsidR="00AB02DF" w:rsidRPr="006B451A" w:rsidRDefault="00AB02DF" w:rsidP="00D60F8F">
      <w:pPr>
        <w:pStyle w:val="Odlomakpopisa"/>
        <w:numPr>
          <w:ilvl w:val="1"/>
          <w:numId w:val="11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…</w:t>
      </w:r>
    </w:p>
    <w:p w14:paraId="2E36E133" w14:textId="77777777" w:rsidR="00AB02DF" w:rsidRPr="006B451A" w:rsidRDefault="00AB02DF" w:rsidP="00D60F8F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Matični podaci</w:t>
      </w:r>
    </w:p>
    <w:p w14:paraId="0A6A3839" w14:textId="77777777" w:rsidR="00AB02DF" w:rsidRPr="006B451A" w:rsidRDefault="00AB02DF" w:rsidP="00D60F8F">
      <w:pPr>
        <w:pStyle w:val="Odlomakpopisa"/>
        <w:numPr>
          <w:ilvl w:val="1"/>
          <w:numId w:val="11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Teritorijalni sustav</w:t>
      </w:r>
    </w:p>
    <w:p w14:paraId="27FB9C41" w14:textId="77777777" w:rsidR="00AB02DF" w:rsidRPr="006B451A" w:rsidRDefault="00AB02DF" w:rsidP="00D60F8F">
      <w:pPr>
        <w:pStyle w:val="Odlomakpopisa"/>
        <w:numPr>
          <w:ilvl w:val="1"/>
          <w:numId w:val="11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Organizacijski ustroj</w:t>
      </w:r>
    </w:p>
    <w:p w14:paraId="7AA63044" w14:textId="77777777" w:rsidR="00AB02DF" w:rsidRPr="006B451A" w:rsidRDefault="00AB02DF" w:rsidP="00D60F8F">
      <w:pPr>
        <w:pStyle w:val="Odlomakpopisa"/>
        <w:numPr>
          <w:ilvl w:val="1"/>
          <w:numId w:val="11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Valute</w:t>
      </w:r>
    </w:p>
    <w:p w14:paraId="5496ABEB" w14:textId="77777777" w:rsidR="00AB02DF" w:rsidRPr="006B451A" w:rsidRDefault="00AB02DF" w:rsidP="00D60F8F">
      <w:pPr>
        <w:pStyle w:val="Odlomakpopisa"/>
        <w:numPr>
          <w:ilvl w:val="1"/>
          <w:numId w:val="11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Banke</w:t>
      </w:r>
    </w:p>
    <w:p w14:paraId="334E4318" w14:textId="77777777" w:rsidR="00AB02DF" w:rsidRPr="006B451A" w:rsidRDefault="00AB02DF" w:rsidP="00D60F8F">
      <w:pPr>
        <w:pStyle w:val="Odlomakpopisa"/>
        <w:numPr>
          <w:ilvl w:val="1"/>
          <w:numId w:val="11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…</w:t>
      </w:r>
    </w:p>
    <w:p w14:paraId="5C70B8B3" w14:textId="77777777" w:rsidR="00AB02DF" w:rsidRPr="006B451A" w:rsidRDefault="00AB02DF" w:rsidP="00D60F8F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Osobe</w:t>
      </w:r>
    </w:p>
    <w:p w14:paraId="6B6A81B8" w14:textId="77777777" w:rsidR="00AB02DF" w:rsidRPr="006B451A" w:rsidRDefault="00AB02DF" w:rsidP="00D60F8F">
      <w:pPr>
        <w:pStyle w:val="Odlomakpopisa"/>
        <w:numPr>
          <w:ilvl w:val="1"/>
          <w:numId w:val="11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Osobni podaci</w:t>
      </w:r>
    </w:p>
    <w:p w14:paraId="6FFF4FC0" w14:textId="77777777" w:rsidR="00AB02DF" w:rsidRPr="006B451A" w:rsidRDefault="00AB02DF" w:rsidP="00D60F8F">
      <w:pPr>
        <w:pStyle w:val="Odlomakpopisa"/>
        <w:numPr>
          <w:ilvl w:val="1"/>
          <w:numId w:val="11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Adrese i ostali kontakti</w:t>
      </w:r>
    </w:p>
    <w:p w14:paraId="30A365C6" w14:textId="77777777" w:rsidR="00AB02DF" w:rsidRPr="006B451A" w:rsidRDefault="00AB02DF" w:rsidP="00D60F8F">
      <w:pPr>
        <w:pStyle w:val="Odlomakpopisa"/>
        <w:numPr>
          <w:ilvl w:val="1"/>
          <w:numId w:val="11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Bankovni računi</w:t>
      </w:r>
    </w:p>
    <w:p w14:paraId="07841B80" w14:textId="77777777" w:rsidR="00AB02DF" w:rsidRPr="006B451A" w:rsidRDefault="00AB02DF" w:rsidP="00D60F8F">
      <w:pPr>
        <w:pStyle w:val="Odlomakpopisa"/>
        <w:numPr>
          <w:ilvl w:val="1"/>
          <w:numId w:val="11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Službeni dokumenti</w:t>
      </w:r>
    </w:p>
    <w:p w14:paraId="721FA44F" w14:textId="77777777" w:rsidR="00AB02DF" w:rsidRPr="006B451A" w:rsidRDefault="00AB02DF" w:rsidP="00D60F8F">
      <w:pPr>
        <w:pStyle w:val="Odlomakpopisa"/>
        <w:numPr>
          <w:ilvl w:val="1"/>
          <w:numId w:val="11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Povjerljivi podaci</w:t>
      </w:r>
    </w:p>
    <w:p w14:paraId="42EF6E59" w14:textId="77777777" w:rsidR="00AB02DF" w:rsidRPr="006B451A" w:rsidRDefault="00AB02DF" w:rsidP="00D60F8F">
      <w:pPr>
        <w:pStyle w:val="Odlomakpopisa"/>
        <w:numPr>
          <w:ilvl w:val="1"/>
          <w:numId w:val="11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Financijski podaci</w:t>
      </w:r>
    </w:p>
    <w:p w14:paraId="76692BB6" w14:textId="77777777" w:rsidR="00AB02DF" w:rsidRPr="006B451A" w:rsidRDefault="00AB02DF" w:rsidP="00D60F8F">
      <w:pPr>
        <w:pStyle w:val="Odlomakpopisa"/>
        <w:numPr>
          <w:ilvl w:val="1"/>
          <w:numId w:val="11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Pravne veze</w:t>
      </w:r>
    </w:p>
    <w:p w14:paraId="3BBEEE16" w14:textId="77777777" w:rsidR="00AB02DF" w:rsidRPr="006B451A" w:rsidRDefault="00AB02DF" w:rsidP="00D60F8F">
      <w:pPr>
        <w:pStyle w:val="Odlomakpopisa"/>
        <w:numPr>
          <w:ilvl w:val="1"/>
          <w:numId w:val="11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…</w:t>
      </w:r>
    </w:p>
    <w:p w14:paraId="26C09D55" w14:textId="77777777" w:rsidR="00AB02DF" w:rsidRPr="006B451A" w:rsidRDefault="00AB02DF" w:rsidP="00D60F8F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Pravne osobe</w:t>
      </w:r>
    </w:p>
    <w:p w14:paraId="46608977" w14:textId="77777777" w:rsidR="00AB02DF" w:rsidRPr="006B451A" w:rsidRDefault="00AB02DF" w:rsidP="00D60F8F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Transakcijski podaci</w:t>
      </w:r>
    </w:p>
    <w:p w14:paraId="00866DEE" w14:textId="77777777" w:rsidR="00AB02DF" w:rsidRPr="006B451A" w:rsidRDefault="00AB02DF" w:rsidP="00D60F8F">
      <w:pPr>
        <w:pStyle w:val="Odlomakpopisa"/>
        <w:numPr>
          <w:ilvl w:val="1"/>
          <w:numId w:val="11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Obrade</w:t>
      </w:r>
    </w:p>
    <w:p w14:paraId="4033F2D1" w14:textId="77777777" w:rsidR="00AB02DF" w:rsidRPr="006B451A" w:rsidRDefault="00AB02DF" w:rsidP="00D60F8F">
      <w:pPr>
        <w:pStyle w:val="Odlomakpopisa"/>
        <w:numPr>
          <w:ilvl w:val="1"/>
          <w:numId w:val="11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lastRenderedPageBreak/>
        <w:t>Uplate/isplate</w:t>
      </w:r>
    </w:p>
    <w:p w14:paraId="23F70DFA" w14:textId="77777777" w:rsidR="00AB02DF" w:rsidRPr="006B451A" w:rsidRDefault="00AB02DF" w:rsidP="00D60F8F">
      <w:pPr>
        <w:pStyle w:val="Odlomakpopisa"/>
        <w:numPr>
          <w:ilvl w:val="1"/>
          <w:numId w:val="11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Knjiženja</w:t>
      </w:r>
    </w:p>
    <w:p w14:paraId="57DFEACA" w14:textId="77777777" w:rsidR="00AB02DF" w:rsidRPr="006B451A" w:rsidRDefault="00AB02DF" w:rsidP="00D60F8F">
      <w:pPr>
        <w:pStyle w:val="Odlomakpopisa"/>
        <w:numPr>
          <w:ilvl w:val="1"/>
          <w:numId w:val="11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Nalozi za plaćanje</w:t>
      </w:r>
    </w:p>
    <w:p w14:paraId="443F1F59" w14:textId="77777777" w:rsidR="00AB02DF" w:rsidRPr="006B451A" w:rsidRDefault="00AB02DF" w:rsidP="00D60F8F">
      <w:pPr>
        <w:pStyle w:val="Odlomakpopisa"/>
        <w:numPr>
          <w:ilvl w:val="1"/>
          <w:numId w:val="11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Datoteke</w:t>
      </w:r>
    </w:p>
    <w:p w14:paraId="44A27C9D" w14:textId="77777777" w:rsidR="00AB02DF" w:rsidRPr="006B451A" w:rsidRDefault="00AB02DF" w:rsidP="00D60F8F">
      <w:pPr>
        <w:pStyle w:val="Odlomakpopisa"/>
        <w:numPr>
          <w:ilvl w:val="1"/>
          <w:numId w:val="11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…</w:t>
      </w:r>
    </w:p>
    <w:p w14:paraId="2893605D" w14:textId="77777777" w:rsidR="00AB02DF" w:rsidRPr="006B451A" w:rsidRDefault="00AB02DF" w:rsidP="00D60F8F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Uredsko poslovanje</w:t>
      </w:r>
    </w:p>
    <w:p w14:paraId="38E494A5" w14:textId="77777777" w:rsidR="00AB02DF" w:rsidRPr="006B451A" w:rsidRDefault="00AB02DF" w:rsidP="00D60F8F">
      <w:pPr>
        <w:pStyle w:val="Odlomakpopisa"/>
        <w:numPr>
          <w:ilvl w:val="1"/>
          <w:numId w:val="11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Ulazna pošta</w:t>
      </w:r>
    </w:p>
    <w:p w14:paraId="34275502" w14:textId="77777777" w:rsidR="00AB02DF" w:rsidRPr="006B451A" w:rsidRDefault="00AB02DF" w:rsidP="00D60F8F">
      <w:pPr>
        <w:pStyle w:val="Odlomakpopisa"/>
        <w:numPr>
          <w:ilvl w:val="1"/>
          <w:numId w:val="11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Izlazna pošta</w:t>
      </w:r>
    </w:p>
    <w:p w14:paraId="63F50A1C" w14:textId="77777777" w:rsidR="00AB02DF" w:rsidRPr="006B451A" w:rsidRDefault="00AB02DF" w:rsidP="00D60F8F">
      <w:pPr>
        <w:pStyle w:val="Odlomakpopisa"/>
        <w:numPr>
          <w:ilvl w:val="1"/>
          <w:numId w:val="11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Urudžbeni zapisnik</w:t>
      </w:r>
    </w:p>
    <w:p w14:paraId="4A91D2F3" w14:textId="77777777" w:rsidR="00AB02DF" w:rsidRPr="006B451A" w:rsidRDefault="00AB02DF" w:rsidP="00D60F8F">
      <w:pPr>
        <w:pStyle w:val="Odlomakpopisa"/>
        <w:numPr>
          <w:ilvl w:val="1"/>
          <w:numId w:val="11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Hodogrami</w:t>
      </w:r>
    </w:p>
    <w:p w14:paraId="57569B01" w14:textId="77777777" w:rsidR="00AB02DF" w:rsidRPr="006B451A" w:rsidRDefault="00AB02DF" w:rsidP="00D60F8F">
      <w:pPr>
        <w:pStyle w:val="Odlomakpopisa"/>
        <w:numPr>
          <w:ilvl w:val="1"/>
          <w:numId w:val="11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…</w:t>
      </w:r>
    </w:p>
    <w:p w14:paraId="30855054" w14:textId="77777777" w:rsidR="00AB02DF" w:rsidRPr="006B451A" w:rsidRDefault="00AB02DF" w:rsidP="00D60F8F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Upravljanje nekretninama</w:t>
      </w:r>
    </w:p>
    <w:p w14:paraId="05676DA0" w14:textId="77777777" w:rsidR="00AB02DF" w:rsidRPr="006B451A" w:rsidRDefault="00AB02DF" w:rsidP="00D60F8F">
      <w:pPr>
        <w:pStyle w:val="Odlomakpopisa"/>
        <w:numPr>
          <w:ilvl w:val="1"/>
          <w:numId w:val="11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Evidencija objekata</w:t>
      </w:r>
    </w:p>
    <w:p w14:paraId="6BE5550F" w14:textId="77777777" w:rsidR="00AB02DF" w:rsidRPr="006B451A" w:rsidRDefault="00AB02DF" w:rsidP="00D60F8F">
      <w:pPr>
        <w:pStyle w:val="Odlomakpopisa"/>
        <w:numPr>
          <w:ilvl w:val="1"/>
          <w:numId w:val="11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Evidencija stanova i dijelova</w:t>
      </w:r>
    </w:p>
    <w:p w14:paraId="57FD1AA8" w14:textId="77777777" w:rsidR="00AB02DF" w:rsidRPr="006B451A" w:rsidRDefault="00AB02DF" w:rsidP="00D60F8F">
      <w:pPr>
        <w:pStyle w:val="Odlomakpopisa"/>
        <w:numPr>
          <w:ilvl w:val="1"/>
          <w:numId w:val="11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Evidencija korisnika</w:t>
      </w:r>
    </w:p>
    <w:p w14:paraId="23F482C3" w14:textId="77777777" w:rsidR="00AB02DF" w:rsidRPr="006B451A" w:rsidRDefault="00AB02DF" w:rsidP="00D60F8F">
      <w:pPr>
        <w:pStyle w:val="Odlomakpopisa"/>
        <w:numPr>
          <w:ilvl w:val="1"/>
          <w:numId w:val="11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Financijska analitika</w:t>
      </w:r>
    </w:p>
    <w:p w14:paraId="7649439C" w14:textId="77777777" w:rsidR="00AB02DF" w:rsidRPr="006B451A" w:rsidRDefault="00AB02DF" w:rsidP="00D60F8F">
      <w:pPr>
        <w:pStyle w:val="Odlomakpopisa"/>
        <w:numPr>
          <w:ilvl w:val="1"/>
          <w:numId w:val="11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Knjiženje</w:t>
      </w:r>
    </w:p>
    <w:p w14:paraId="73B3B087" w14:textId="77777777" w:rsidR="00AB02DF" w:rsidRPr="006B451A" w:rsidRDefault="00AB02DF" w:rsidP="00D60F8F">
      <w:pPr>
        <w:pStyle w:val="Odlomakpopisa"/>
        <w:numPr>
          <w:ilvl w:val="1"/>
          <w:numId w:val="11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…</w:t>
      </w:r>
    </w:p>
    <w:p w14:paraId="4F882ACC" w14:textId="77777777" w:rsidR="00AB02DF" w:rsidRPr="006B451A" w:rsidRDefault="00AB02DF" w:rsidP="00D60F8F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Univerzalni popisnici</w:t>
      </w:r>
    </w:p>
    <w:p w14:paraId="35DEA269" w14:textId="3C8FE46A" w:rsidR="00B91F7D" w:rsidRPr="006B451A" w:rsidRDefault="00C35991" w:rsidP="00D60F8F">
      <w:p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Resursi p</w:t>
      </w:r>
      <w:r w:rsidR="00B91F7D" w:rsidRPr="006B451A">
        <w:rPr>
          <w:rFonts w:ascii="Arial" w:hAnsi="Arial" w:cs="Arial"/>
        </w:rPr>
        <w:t>onuditelj</w:t>
      </w:r>
      <w:r w:rsidRPr="006B451A">
        <w:rPr>
          <w:rFonts w:ascii="Arial" w:hAnsi="Arial" w:cs="Arial"/>
        </w:rPr>
        <w:t>a</w:t>
      </w:r>
      <w:r w:rsidR="00B91F7D" w:rsidRPr="006B451A">
        <w:rPr>
          <w:rFonts w:ascii="Arial" w:hAnsi="Arial" w:cs="Arial"/>
        </w:rPr>
        <w:t xml:space="preserve"> </w:t>
      </w:r>
      <w:r w:rsidRPr="006B451A">
        <w:rPr>
          <w:rFonts w:ascii="Arial" w:hAnsi="Arial" w:cs="Arial"/>
        </w:rPr>
        <w:t>bit</w:t>
      </w:r>
      <w:r w:rsidR="00FA6DA4" w:rsidRPr="006B451A">
        <w:rPr>
          <w:rFonts w:ascii="Arial" w:hAnsi="Arial" w:cs="Arial"/>
        </w:rPr>
        <w:t xml:space="preserve"> će</w:t>
      </w:r>
      <w:r w:rsidRPr="006B451A">
        <w:rPr>
          <w:rFonts w:ascii="Arial" w:hAnsi="Arial" w:cs="Arial"/>
        </w:rPr>
        <w:t xml:space="preserve"> korišteni da </w:t>
      </w:r>
      <w:r w:rsidR="00B91F7D" w:rsidRPr="006B451A">
        <w:rPr>
          <w:rFonts w:ascii="Arial" w:hAnsi="Arial" w:cs="Arial"/>
        </w:rPr>
        <w:t>temeljem promjena i dorada modela zbog uvođenja integralne baze podataka naprav</w:t>
      </w:r>
      <w:r w:rsidRPr="006B451A">
        <w:rPr>
          <w:rFonts w:ascii="Arial" w:hAnsi="Arial" w:cs="Arial"/>
        </w:rPr>
        <w:t>e i</w:t>
      </w:r>
      <w:r w:rsidR="00B91F7D" w:rsidRPr="006B451A">
        <w:rPr>
          <w:rFonts w:ascii="Arial" w:hAnsi="Arial" w:cs="Arial"/>
        </w:rPr>
        <w:t xml:space="preserve"> detaljnu specifikaciju aplikacije koja će raditi nad takvom bazom. Takva specifikacija </w:t>
      </w:r>
      <w:r w:rsidRPr="006B451A">
        <w:rPr>
          <w:rFonts w:ascii="Arial" w:hAnsi="Arial" w:cs="Arial"/>
        </w:rPr>
        <w:t xml:space="preserve">će </w:t>
      </w:r>
      <w:r w:rsidR="00B91F7D" w:rsidRPr="006B451A">
        <w:rPr>
          <w:rFonts w:ascii="Arial" w:hAnsi="Arial" w:cs="Arial"/>
        </w:rPr>
        <w:t>sadržavati sljedeće elemente:</w:t>
      </w:r>
    </w:p>
    <w:p w14:paraId="390968DE" w14:textId="77777777" w:rsidR="00B91F7D" w:rsidRPr="006B451A" w:rsidRDefault="00B91F7D" w:rsidP="00D60F8F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Arhitektura aplikacije</w:t>
      </w:r>
    </w:p>
    <w:p w14:paraId="3908D481" w14:textId="77777777" w:rsidR="00B91F7D" w:rsidRPr="006B451A" w:rsidRDefault="00B91F7D" w:rsidP="00D60F8F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 xml:space="preserve">Plan podjele na module i </w:t>
      </w:r>
      <w:r w:rsidR="00C35991" w:rsidRPr="006B451A">
        <w:rPr>
          <w:rFonts w:ascii="Arial" w:hAnsi="Arial" w:cs="Arial"/>
        </w:rPr>
        <w:t>pod modula</w:t>
      </w:r>
    </w:p>
    <w:p w14:paraId="22CD3A1F" w14:textId="77777777" w:rsidR="00B91F7D" w:rsidRPr="006B451A" w:rsidRDefault="00B91F7D" w:rsidP="00D60F8F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Vizualni identitet različitih gradivnih elemenata i cijele aplikacije</w:t>
      </w:r>
    </w:p>
    <w:p w14:paraId="363B8843" w14:textId="77777777" w:rsidR="00B91F7D" w:rsidRPr="006B451A" w:rsidRDefault="00B91F7D" w:rsidP="00D60F8F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Mehanizam autentikacije</w:t>
      </w:r>
    </w:p>
    <w:p w14:paraId="24E73361" w14:textId="77777777" w:rsidR="00B91F7D" w:rsidRPr="006B451A" w:rsidRDefault="00B91F7D" w:rsidP="00D60F8F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Mehanizme i stupnjeve autorizacija</w:t>
      </w:r>
    </w:p>
    <w:p w14:paraId="54AADD30" w14:textId="77777777" w:rsidR="00B91F7D" w:rsidRPr="006B451A" w:rsidRDefault="00B91F7D" w:rsidP="00D60F8F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Integracija s Oracle Reportsima i/ili uvođenje alternativne izvještajne infrastrukture</w:t>
      </w:r>
    </w:p>
    <w:p w14:paraId="39F4692F" w14:textId="77777777" w:rsidR="00B91F7D" w:rsidRPr="006B451A" w:rsidRDefault="00B91F7D" w:rsidP="00D60F8F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Središnji portal za pregled osoba</w:t>
      </w:r>
    </w:p>
    <w:p w14:paraId="7073F561" w14:textId="77777777" w:rsidR="00B91F7D" w:rsidRPr="006B451A" w:rsidRDefault="00B91F7D" w:rsidP="00D60F8F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Dinamičko izvještavanje</w:t>
      </w:r>
    </w:p>
    <w:p w14:paraId="2B998B1E" w14:textId="77777777" w:rsidR="00B91F7D" w:rsidRPr="006B451A" w:rsidRDefault="00B91F7D" w:rsidP="00D60F8F">
      <w:pPr>
        <w:spacing w:line="240" w:lineRule="auto"/>
        <w:jc w:val="both"/>
        <w:rPr>
          <w:rFonts w:ascii="Arial" w:hAnsi="Arial" w:cs="Arial"/>
        </w:rPr>
      </w:pPr>
    </w:p>
    <w:p w14:paraId="3C7AC18F" w14:textId="77777777" w:rsidR="00E5354F" w:rsidRPr="006B451A" w:rsidRDefault="00E5354F" w:rsidP="00E8212E">
      <w:pPr>
        <w:rPr>
          <w:rFonts w:ascii="Arial" w:hAnsi="Arial" w:cs="Arial"/>
          <w:u w:val="single"/>
        </w:rPr>
      </w:pPr>
      <w:r w:rsidRPr="006B451A">
        <w:rPr>
          <w:rFonts w:ascii="Arial" w:hAnsi="Arial" w:cs="Arial"/>
          <w:u w:val="single"/>
        </w:rPr>
        <w:t>Zahtjevi na softversku infrastrukturu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704"/>
        <w:gridCol w:w="3686"/>
        <w:gridCol w:w="4677"/>
      </w:tblGrid>
      <w:tr w:rsidR="00133BF9" w:rsidRPr="006B451A" w14:paraId="519275C6" w14:textId="77777777" w:rsidTr="00D31CA7">
        <w:tc>
          <w:tcPr>
            <w:tcW w:w="704" w:type="dxa"/>
            <w:shd w:val="clear" w:color="auto" w:fill="D9D9D9" w:themeFill="background1" w:themeFillShade="D9"/>
          </w:tcPr>
          <w:p w14:paraId="4C60659D" w14:textId="77777777" w:rsidR="00D31CA7" w:rsidRPr="006B451A" w:rsidRDefault="00D31CA7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Broj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92709A2" w14:textId="77777777" w:rsidR="00D31CA7" w:rsidRPr="006B451A" w:rsidRDefault="00D31CA7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Grupa zahtjeva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59A95E45" w14:textId="77777777" w:rsidR="00D31CA7" w:rsidRPr="006B451A" w:rsidRDefault="00D31CA7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Opis</w:t>
            </w:r>
          </w:p>
        </w:tc>
      </w:tr>
      <w:tr w:rsidR="00133BF9" w:rsidRPr="006B451A" w14:paraId="55A21600" w14:textId="77777777" w:rsidTr="00D31CA7">
        <w:tc>
          <w:tcPr>
            <w:tcW w:w="704" w:type="dxa"/>
          </w:tcPr>
          <w:p w14:paraId="7ABD1EAB" w14:textId="77777777" w:rsidR="00D31CA7" w:rsidRPr="006B451A" w:rsidRDefault="00D31CA7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</w:tcPr>
          <w:p w14:paraId="444E7BFC" w14:textId="77777777" w:rsidR="00D31CA7" w:rsidRPr="006B451A" w:rsidRDefault="00D31CA7" w:rsidP="00D60F8F">
            <w:pPr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Podatkovni sloj</w:t>
            </w:r>
          </w:p>
        </w:tc>
        <w:tc>
          <w:tcPr>
            <w:tcW w:w="4677" w:type="dxa"/>
          </w:tcPr>
          <w:p w14:paraId="11F741C0" w14:textId="77777777" w:rsidR="00D31CA7" w:rsidRPr="006B451A" w:rsidRDefault="00D31CA7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Oracle baza podataka</w:t>
            </w:r>
          </w:p>
        </w:tc>
      </w:tr>
      <w:tr w:rsidR="00133BF9" w:rsidRPr="006B451A" w14:paraId="28F657FB" w14:textId="77777777" w:rsidTr="00D31CA7">
        <w:tc>
          <w:tcPr>
            <w:tcW w:w="704" w:type="dxa"/>
          </w:tcPr>
          <w:p w14:paraId="4632E121" w14:textId="77777777" w:rsidR="00D31CA7" w:rsidRPr="006B451A" w:rsidRDefault="00D31CA7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2</w:t>
            </w:r>
          </w:p>
          <w:p w14:paraId="28F394BE" w14:textId="77777777" w:rsidR="00D31CA7" w:rsidRPr="006B451A" w:rsidRDefault="00D31CA7" w:rsidP="00D60F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39E0A20" w14:textId="77777777" w:rsidR="00D31CA7" w:rsidRPr="006B451A" w:rsidRDefault="00D31CA7" w:rsidP="00D60F8F">
            <w:pPr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Poslovni sloj</w:t>
            </w:r>
          </w:p>
        </w:tc>
        <w:tc>
          <w:tcPr>
            <w:tcW w:w="4677" w:type="dxa"/>
          </w:tcPr>
          <w:p w14:paraId="00F743F2" w14:textId="77777777" w:rsidR="00D31CA7" w:rsidRPr="006B451A" w:rsidRDefault="00D31CA7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Oracle Apex, Oracle Java</w:t>
            </w:r>
          </w:p>
        </w:tc>
      </w:tr>
      <w:tr w:rsidR="00D31CA7" w:rsidRPr="006B451A" w14:paraId="7918B7D2" w14:textId="77777777" w:rsidTr="00D31CA7">
        <w:tc>
          <w:tcPr>
            <w:tcW w:w="704" w:type="dxa"/>
          </w:tcPr>
          <w:p w14:paraId="0D9A1373" w14:textId="77777777" w:rsidR="00D31CA7" w:rsidRPr="006B451A" w:rsidRDefault="00D31CA7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</w:tcPr>
          <w:p w14:paraId="6AE8EAE5" w14:textId="77777777" w:rsidR="00D31CA7" w:rsidRPr="006B451A" w:rsidRDefault="00D31CA7" w:rsidP="00D60F8F">
            <w:pPr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Prezentacijski sloj</w:t>
            </w:r>
          </w:p>
        </w:tc>
        <w:tc>
          <w:tcPr>
            <w:tcW w:w="4677" w:type="dxa"/>
          </w:tcPr>
          <w:p w14:paraId="048839A9" w14:textId="77777777" w:rsidR="00D31CA7" w:rsidRPr="006B451A" w:rsidRDefault="00D31CA7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 xml:space="preserve">HTML, CSS, JavaScript </w:t>
            </w:r>
          </w:p>
        </w:tc>
      </w:tr>
    </w:tbl>
    <w:p w14:paraId="4450F2AB" w14:textId="77777777" w:rsidR="00E5354F" w:rsidRPr="006B451A" w:rsidRDefault="00E5354F" w:rsidP="00D60F8F">
      <w:pPr>
        <w:spacing w:line="240" w:lineRule="auto"/>
        <w:ind w:left="1418" w:hanging="709"/>
        <w:jc w:val="both"/>
        <w:rPr>
          <w:rFonts w:ascii="Arial" w:hAnsi="Arial" w:cs="Arial"/>
        </w:rPr>
      </w:pPr>
    </w:p>
    <w:p w14:paraId="707A5BDD" w14:textId="19569F52" w:rsidR="00C35991" w:rsidRPr="006B451A" w:rsidRDefault="00C35991" w:rsidP="00D60F8F">
      <w:p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 xml:space="preserve">S ekonomskog gledišta, Naručitelju je bitno sačuvati dosad uložena sredstva u razvoj informacijskih sustava te smanjiti troškove licenci i održavanja uz istovremeno tehnološko osuvremenjivanje. Stoga će se rješenje temeljiti na infrastrukturnim rješenjima koja korisnik posjeduje: Oracle baza podataka 12.1 Standard Edition, APEX razvojni alat inačica 5.1 ili veća. Radi jednostavnosti upravljanja i administriranja cjelokupne infrastrukture Ministarstva </w:t>
      </w:r>
      <w:r w:rsidR="005D3861" w:rsidRPr="006B451A">
        <w:rPr>
          <w:rFonts w:ascii="Arial" w:hAnsi="Arial" w:cs="Arial"/>
        </w:rPr>
        <w:t>hrvatskih b</w:t>
      </w:r>
      <w:r w:rsidRPr="006B451A">
        <w:rPr>
          <w:rFonts w:ascii="Arial" w:hAnsi="Arial" w:cs="Arial"/>
        </w:rPr>
        <w:t>ranitelja, sustav mora biti implementiran na način da podatke čuva u postojećoj bazi podataka te omogući analizu i izvještavanje nad tim podacima.</w:t>
      </w:r>
    </w:p>
    <w:p w14:paraId="21233402" w14:textId="77777777" w:rsidR="00B91F7D" w:rsidRPr="006B451A" w:rsidRDefault="00B91F7D" w:rsidP="00D60F8F">
      <w:p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 xml:space="preserve">Aplikacija </w:t>
      </w:r>
      <w:r w:rsidR="0092129B" w:rsidRPr="006B451A">
        <w:rPr>
          <w:rFonts w:ascii="Arial" w:hAnsi="Arial" w:cs="Arial"/>
        </w:rPr>
        <w:t xml:space="preserve">će </w:t>
      </w:r>
      <w:r w:rsidRPr="006B451A">
        <w:rPr>
          <w:rFonts w:ascii="Arial" w:hAnsi="Arial" w:cs="Arial"/>
        </w:rPr>
        <w:t xml:space="preserve">biti izrađena uporabom APEX razvojnog alata u inačici 5.1 ili većoj. Takav zahtjev je sukladan želji Naručitelja da se maksimalno iskoristi postojeća infrastruktura, sačuva vrijednost postojećeg Sustava te umanji trošak licenci u periodu uporabe nove aplikacije. Dodatno, APEX je prirodan odabir alata za izradu sučelja nad Oracle bazama podataka. Postojeće aplikacije koje su rađene u Apexu potrebno je modificirati samo zbog </w:t>
      </w:r>
      <w:r w:rsidRPr="006B451A">
        <w:rPr>
          <w:rFonts w:ascii="Arial" w:hAnsi="Arial" w:cs="Arial"/>
        </w:rPr>
        <w:lastRenderedPageBreak/>
        <w:t>prilagodbi na promjene u modelu odnosno u svrhu unificiranja vizualnog identiteta korisničkog sučelja. Aplikacije izrađene u Oracle Forms tehnologijama (6i, 11g) migrirale bi se na APEX uz istovremenu prilagodbu na promjene u modelu.</w:t>
      </w:r>
    </w:p>
    <w:p w14:paraId="5E8EFAFB" w14:textId="15E8A665" w:rsidR="006C5A84" w:rsidRPr="006B451A" w:rsidRDefault="002F006B" w:rsidP="002F006B">
      <w:pPr>
        <w:spacing w:line="240" w:lineRule="auto"/>
        <w:ind w:left="1" w:hanging="1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Uspostava konsolidiranog sustava podataka i korisničkog sučelja (IISJRMHB), uključuje isporuku Uputa za korisnike.</w:t>
      </w:r>
    </w:p>
    <w:p w14:paraId="19441E53" w14:textId="77777777" w:rsidR="006C5A84" w:rsidRPr="006B451A" w:rsidRDefault="006C5A84">
      <w:pPr>
        <w:rPr>
          <w:rFonts w:ascii="Arial" w:hAnsi="Arial" w:cs="Arial"/>
        </w:rPr>
      </w:pPr>
      <w:r w:rsidRPr="006B451A">
        <w:rPr>
          <w:rFonts w:ascii="Arial" w:hAnsi="Arial" w:cs="Arial"/>
        </w:rPr>
        <w:br w:type="page"/>
      </w:r>
    </w:p>
    <w:p w14:paraId="2E3F4940" w14:textId="2B2AD925" w:rsidR="00DA07EE" w:rsidRPr="006B451A" w:rsidRDefault="00AB4C98" w:rsidP="00027231">
      <w:pPr>
        <w:pStyle w:val="Naslov1"/>
        <w:rPr>
          <w:rFonts w:ascii="Arial" w:hAnsi="Arial" w:cs="Arial"/>
        </w:rPr>
      </w:pPr>
      <w:bookmarkStart w:id="6" w:name="_Toc496718153"/>
      <w:bookmarkStart w:id="7" w:name="_Hlk487471141"/>
      <w:r w:rsidRPr="006B451A">
        <w:rPr>
          <w:rFonts w:ascii="Arial" w:hAnsi="Arial" w:cs="Arial"/>
        </w:rPr>
        <w:lastRenderedPageBreak/>
        <w:t>Z</w:t>
      </w:r>
      <w:r w:rsidR="00DA07EE" w:rsidRPr="006B451A">
        <w:rPr>
          <w:rFonts w:ascii="Arial" w:hAnsi="Arial" w:cs="Arial"/>
        </w:rPr>
        <w:t xml:space="preserve">ahtjevi na </w:t>
      </w:r>
      <w:r w:rsidR="00FA72E6" w:rsidRPr="006B451A">
        <w:rPr>
          <w:rFonts w:ascii="Arial" w:hAnsi="Arial" w:cs="Arial"/>
        </w:rPr>
        <w:t>TIJEK</w:t>
      </w:r>
      <w:r w:rsidR="00C35991" w:rsidRPr="006B451A">
        <w:rPr>
          <w:rFonts w:ascii="Arial" w:hAnsi="Arial" w:cs="Arial"/>
        </w:rPr>
        <w:t xml:space="preserve"> 2</w:t>
      </w:r>
      <w:r w:rsidR="00DA42A2" w:rsidRPr="006B451A">
        <w:rPr>
          <w:rFonts w:ascii="Arial" w:hAnsi="Arial" w:cs="Arial"/>
        </w:rPr>
        <w:t>.</w:t>
      </w:r>
      <w:r w:rsidR="00FA05E3" w:rsidRPr="006B451A">
        <w:rPr>
          <w:rFonts w:ascii="Arial" w:hAnsi="Arial" w:cs="Arial"/>
        </w:rPr>
        <w:t xml:space="preserve"> </w:t>
      </w:r>
      <w:r w:rsidR="005D3861" w:rsidRPr="006B451A">
        <w:rPr>
          <w:rFonts w:ascii="Arial" w:hAnsi="Arial" w:cs="Arial"/>
        </w:rPr>
        <w:t>SUZ</w:t>
      </w:r>
      <w:bookmarkEnd w:id="6"/>
    </w:p>
    <w:p w14:paraId="4CE9DC77" w14:textId="25D91771" w:rsidR="0018331A" w:rsidRPr="006B451A" w:rsidRDefault="0018331A" w:rsidP="00027231">
      <w:pPr>
        <w:pStyle w:val="Naslov2"/>
        <w:rPr>
          <w:rFonts w:ascii="Arial" w:hAnsi="Arial" w:cs="Arial"/>
        </w:rPr>
      </w:pPr>
      <w:bookmarkStart w:id="8" w:name="_Toc496718154"/>
      <w:bookmarkEnd w:id="7"/>
      <w:r w:rsidRPr="006B451A">
        <w:rPr>
          <w:rFonts w:ascii="Arial" w:hAnsi="Arial" w:cs="Arial"/>
        </w:rPr>
        <w:t xml:space="preserve">Funkcionalni zahtjevi na </w:t>
      </w:r>
      <w:r w:rsidR="00FA72E6" w:rsidRPr="006B451A">
        <w:rPr>
          <w:rFonts w:ascii="Arial" w:hAnsi="Arial" w:cs="Arial"/>
        </w:rPr>
        <w:t>TIJEK</w:t>
      </w:r>
      <w:r w:rsidRPr="006B451A">
        <w:rPr>
          <w:rFonts w:ascii="Arial" w:hAnsi="Arial" w:cs="Arial"/>
        </w:rPr>
        <w:t xml:space="preserve"> 2.</w:t>
      </w:r>
      <w:r w:rsidR="00FA05E3" w:rsidRPr="006B451A">
        <w:rPr>
          <w:rFonts w:ascii="Arial" w:hAnsi="Arial" w:cs="Arial"/>
        </w:rPr>
        <w:t xml:space="preserve"> </w:t>
      </w:r>
      <w:r w:rsidR="005D3861" w:rsidRPr="006B451A">
        <w:rPr>
          <w:rFonts w:ascii="Arial" w:hAnsi="Arial" w:cs="Arial"/>
        </w:rPr>
        <w:t>SUZ</w:t>
      </w:r>
      <w:bookmarkEnd w:id="8"/>
    </w:p>
    <w:p w14:paraId="42BB8E42" w14:textId="77777777" w:rsidR="00AB4C98" w:rsidRPr="006B451A" w:rsidRDefault="00AB4C98" w:rsidP="00D60F8F">
      <w:pPr>
        <w:spacing w:line="240" w:lineRule="auto"/>
        <w:jc w:val="both"/>
        <w:rPr>
          <w:rFonts w:ascii="Arial" w:hAnsi="Arial" w:cs="Arial"/>
        </w:rPr>
      </w:pPr>
    </w:p>
    <w:p w14:paraId="304D4954" w14:textId="1DB9E2D5" w:rsidR="00FA6DA4" w:rsidRPr="006B451A" w:rsidRDefault="00AA70B5" w:rsidP="00A30B84">
      <w:pPr>
        <w:spacing w:line="240" w:lineRule="auto"/>
        <w:jc w:val="both"/>
        <w:rPr>
          <w:rFonts w:ascii="Arial" w:hAnsi="Arial" w:cs="Arial"/>
          <w:noProof/>
        </w:rPr>
      </w:pPr>
      <w:r w:rsidRPr="006B451A">
        <w:rPr>
          <w:rFonts w:ascii="Arial" w:hAnsi="Arial" w:cs="Arial"/>
        </w:rPr>
        <w:t>S</w:t>
      </w:r>
      <w:r w:rsidR="00FA6DA4" w:rsidRPr="006B451A">
        <w:rPr>
          <w:rFonts w:ascii="Arial" w:hAnsi="Arial" w:cs="Arial"/>
        </w:rPr>
        <w:t xml:space="preserve">ustav za </w:t>
      </w:r>
      <w:r w:rsidR="005D3861" w:rsidRPr="006B451A">
        <w:rPr>
          <w:rFonts w:ascii="Arial" w:hAnsi="Arial" w:cs="Arial"/>
        </w:rPr>
        <w:t>upravljanje e-Zahtjevima</w:t>
      </w:r>
      <w:r w:rsidR="00CD4829" w:rsidRPr="006B451A">
        <w:rPr>
          <w:rFonts w:ascii="Arial" w:hAnsi="Arial" w:cs="Arial"/>
        </w:rPr>
        <w:t xml:space="preserve"> </w:t>
      </w:r>
      <w:r w:rsidR="005D3861" w:rsidRPr="006B451A">
        <w:rPr>
          <w:rFonts w:ascii="Arial" w:hAnsi="Arial" w:cs="Arial"/>
        </w:rPr>
        <w:t>Ministarstva (SUZ)</w:t>
      </w:r>
      <w:r w:rsidR="00FA6DA4" w:rsidRPr="006B451A">
        <w:rPr>
          <w:rFonts w:ascii="Arial" w:hAnsi="Arial" w:cs="Arial"/>
        </w:rPr>
        <w:t>,</w:t>
      </w:r>
      <w:r w:rsidR="0013698D" w:rsidRPr="006B451A">
        <w:rPr>
          <w:rFonts w:ascii="Arial" w:hAnsi="Arial" w:cs="Arial"/>
        </w:rPr>
        <w:t xml:space="preserve"> </w:t>
      </w:r>
      <w:r w:rsidR="00FA6DA4" w:rsidRPr="006B451A">
        <w:rPr>
          <w:rFonts w:ascii="Arial" w:hAnsi="Arial" w:cs="Arial"/>
        </w:rPr>
        <w:t>N</w:t>
      </w:r>
      <w:r w:rsidR="00044FCC" w:rsidRPr="006B451A">
        <w:rPr>
          <w:rFonts w:ascii="Arial" w:hAnsi="Arial" w:cs="Arial"/>
        </w:rPr>
        <w:t xml:space="preserve">aručitelj </w:t>
      </w:r>
      <w:r w:rsidR="00FA6DA4" w:rsidRPr="006B451A">
        <w:rPr>
          <w:rFonts w:ascii="Arial" w:hAnsi="Arial" w:cs="Arial"/>
        </w:rPr>
        <w:t xml:space="preserve">pokreće </w:t>
      </w:r>
      <w:r w:rsidR="00FA6DA4" w:rsidRPr="006B451A">
        <w:rPr>
          <w:rFonts w:ascii="Arial" w:hAnsi="Arial" w:cs="Arial"/>
          <w:noProof/>
        </w:rPr>
        <w:t>u cilju olakšane i učinkovitije komunikacije korisnika s Ministarstvom.</w:t>
      </w:r>
      <w:r w:rsidR="00247E55" w:rsidRPr="006B451A">
        <w:rPr>
          <w:rFonts w:ascii="Arial" w:hAnsi="Arial" w:cs="Arial"/>
        </w:rPr>
        <w:t xml:space="preserve"> </w:t>
      </w:r>
      <w:r w:rsidR="00247E55" w:rsidRPr="006B451A">
        <w:rPr>
          <w:rFonts w:ascii="Arial" w:hAnsi="Arial" w:cs="Arial"/>
          <w:noProof/>
        </w:rPr>
        <w:t xml:space="preserve">Tijekom 2 Naručitelj želi omogućiti predaju zahtjeva za ostvarivanje prava i mjera Ministarstva </w:t>
      </w:r>
      <w:r w:rsidR="00F378DB" w:rsidRPr="006B451A">
        <w:rPr>
          <w:rFonts w:ascii="Arial" w:hAnsi="Arial" w:cs="Arial"/>
          <w:noProof/>
        </w:rPr>
        <w:t xml:space="preserve">korisnicima </w:t>
      </w:r>
      <w:r w:rsidR="0013698D" w:rsidRPr="006B451A">
        <w:rPr>
          <w:rFonts w:ascii="Arial" w:hAnsi="Arial" w:cs="Arial"/>
          <w:noProof/>
        </w:rPr>
        <w:t>na način da se pristup sustavu autorizira putem nacionalnog identifikacijskog i autorizacijskog sustava NIAS (populano eGrađani)</w:t>
      </w:r>
      <w:r w:rsidR="0080642A" w:rsidRPr="006B451A">
        <w:rPr>
          <w:rFonts w:ascii="Arial" w:hAnsi="Arial" w:cs="Arial"/>
          <w:noProof/>
        </w:rPr>
        <w:t>.</w:t>
      </w:r>
    </w:p>
    <w:p w14:paraId="2002DCB5" w14:textId="77777777" w:rsidR="00FA6DA4" w:rsidRPr="006B451A" w:rsidRDefault="00FA6DA4" w:rsidP="00F378DB">
      <w:pPr>
        <w:spacing w:line="276" w:lineRule="auto"/>
        <w:jc w:val="both"/>
        <w:rPr>
          <w:rFonts w:ascii="Arial" w:hAnsi="Arial" w:cs="Arial"/>
          <w:noProof/>
        </w:rPr>
      </w:pPr>
      <w:r w:rsidRPr="006B451A">
        <w:rPr>
          <w:rFonts w:ascii="Arial" w:hAnsi="Arial" w:cs="Arial"/>
          <w:noProof/>
        </w:rPr>
        <w:t xml:space="preserve">Sustav e-Građani projekt </w:t>
      </w:r>
      <w:r w:rsidR="00CD4829" w:rsidRPr="006B451A">
        <w:rPr>
          <w:rFonts w:ascii="Arial" w:hAnsi="Arial" w:cs="Arial"/>
          <w:noProof/>
        </w:rPr>
        <w:t xml:space="preserve">je </w:t>
      </w:r>
      <w:r w:rsidRPr="006B451A">
        <w:rPr>
          <w:rFonts w:ascii="Arial" w:hAnsi="Arial" w:cs="Arial"/>
          <w:noProof/>
        </w:rPr>
        <w:t xml:space="preserve">Vlade Republike Hrvatske pokrenut s ciljem modernizacije, pojednostavljenja i ubrzanja komunikacije građana i javne uprave te povećanja transparentnosti javnog sektora u pružanju javnih usluga. Uslugama u sustavu e-Građani mogu pristupiti samo registrirani korisnici. </w:t>
      </w:r>
    </w:p>
    <w:p w14:paraId="28D9C048" w14:textId="77777777" w:rsidR="005419AE" w:rsidRPr="006B451A" w:rsidRDefault="0080642A" w:rsidP="00651BA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noProof/>
        </w:rPr>
      </w:pPr>
      <w:r w:rsidRPr="006B451A">
        <w:rPr>
          <w:rFonts w:ascii="Arial" w:hAnsi="Arial" w:cs="Arial"/>
          <w:bCs/>
          <w:noProof/>
        </w:rPr>
        <w:t xml:space="preserve">Prilikom predaje e-Zahtjeva, korisnici će moći koristiti sve vjerodajnice sukladno NIAS – listi prihvaćenih vjerodajnica. </w:t>
      </w:r>
    </w:p>
    <w:p w14:paraId="06D90BAC" w14:textId="77777777" w:rsidR="00CD4829" w:rsidRPr="006B451A" w:rsidRDefault="00CD4829" w:rsidP="00D60F8F">
      <w:pPr>
        <w:spacing w:line="240" w:lineRule="auto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 xml:space="preserve">Naručitelj </w:t>
      </w:r>
      <w:r w:rsidR="005D3861" w:rsidRPr="006B451A">
        <w:rPr>
          <w:rFonts w:ascii="Arial" w:hAnsi="Arial" w:cs="Arial"/>
        </w:rPr>
        <w:t xml:space="preserve">unutar uspostave Tijeka 2, odnosno uspostave Sustava za upravljanje zahtjevima, </w:t>
      </w:r>
      <w:r w:rsidRPr="006B451A">
        <w:rPr>
          <w:rFonts w:ascii="Arial" w:hAnsi="Arial" w:cs="Arial"/>
        </w:rPr>
        <w:t xml:space="preserve">od Ponuditelja očekuje </w:t>
      </w:r>
      <w:r w:rsidR="005D3861" w:rsidRPr="006B451A">
        <w:rPr>
          <w:rFonts w:ascii="Arial" w:hAnsi="Arial" w:cs="Arial"/>
        </w:rPr>
        <w:t xml:space="preserve">ispunjenje </w:t>
      </w:r>
      <w:r w:rsidR="003D02D6" w:rsidRPr="006B451A">
        <w:rPr>
          <w:rFonts w:ascii="Arial" w:hAnsi="Arial" w:cs="Arial"/>
        </w:rPr>
        <w:t>sljedećih aktivnosti</w:t>
      </w:r>
      <w:r w:rsidRPr="006B451A">
        <w:rPr>
          <w:rFonts w:ascii="Arial" w:hAnsi="Arial" w:cs="Arial"/>
        </w:rPr>
        <w:t>:</w:t>
      </w:r>
    </w:p>
    <w:p w14:paraId="4FA17297" w14:textId="72AC1529" w:rsidR="004F7EA4" w:rsidRPr="006B451A" w:rsidRDefault="004F7EA4" w:rsidP="00FF17BE">
      <w:pPr>
        <w:pStyle w:val="Odlomakpopisa"/>
        <w:widowControl w:val="0"/>
        <w:numPr>
          <w:ilvl w:val="0"/>
          <w:numId w:val="26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bCs/>
          <w:noProof/>
        </w:rPr>
      </w:pPr>
      <w:r w:rsidRPr="006B451A">
        <w:rPr>
          <w:rFonts w:ascii="Arial" w:hAnsi="Arial" w:cs="Arial"/>
          <w:bCs/>
          <w:noProof/>
        </w:rPr>
        <w:t xml:space="preserve">Detaljno opisati i i specificirati </w:t>
      </w:r>
      <w:r w:rsidR="002E48F0" w:rsidRPr="006B451A">
        <w:rPr>
          <w:rFonts w:ascii="Arial" w:hAnsi="Arial" w:cs="Arial"/>
          <w:bCs/>
          <w:noProof/>
        </w:rPr>
        <w:t xml:space="preserve">model podataka i usluga na način da </w:t>
      </w:r>
      <w:r w:rsidR="00651BA8" w:rsidRPr="006B451A">
        <w:rPr>
          <w:rFonts w:ascii="Arial" w:hAnsi="Arial" w:cs="Arial"/>
          <w:bCs/>
          <w:noProof/>
        </w:rPr>
        <w:t>N</w:t>
      </w:r>
      <w:r w:rsidR="002E48F0" w:rsidRPr="006B451A">
        <w:rPr>
          <w:rFonts w:ascii="Arial" w:hAnsi="Arial" w:cs="Arial"/>
          <w:bCs/>
          <w:noProof/>
        </w:rPr>
        <w:t>aručitelj može sam kreirati i dodavati nove usluge/zahtjeve</w:t>
      </w:r>
    </w:p>
    <w:p w14:paraId="7FB5F207" w14:textId="77777777" w:rsidR="00CD4829" w:rsidRPr="006B451A" w:rsidRDefault="00CD4829" w:rsidP="00FF17BE">
      <w:pPr>
        <w:pStyle w:val="Odlomakpopisa"/>
        <w:widowControl w:val="0"/>
        <w:numPr>
          <w:ilvl w:val="0"/>
          <w:numId w:val="26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bCs/>
          <w:noProof/>
        </w:rPr>
      </w:pPr>
      <w:r w:rsidRPr="006B451A">
        <w:rPr>
          <w:rFonts w:ascii="Arial" w:hAnsi="Arial" w:cs="Arial"/>
          <w:bCs/>
          <w:noProof/>
        </w:rPr>
        <w:t xml:space="preserve">Projektirati i uspostaviti funkcionalnosti Sustava za predaju e-Zahtjeva </w:t>
      </w:r>
    </w:p>
    <w:p w14:paraId="0212FB52" w14:textId="77777777" w:rsidR="00CD4829" w:rsidRPr="006B451A" w:rsidRDefault="00CD4829" w:rsidP="00FF17BE">
      <w:pPr>
        <w:pStyle w:val="Odlomakpopisa"/>
        <w:widowControl w:val="0"/>
        <w:numPr>
          <w:ilvl w:val="0"/>
          <w:numId w:val="26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bCs/>
          <w:noProof/>
        </w:rPr>
      </w:pPr>
      <w:r w:rsidRPr="006B451A">
        <w:rPr>
          <w:rFonts w:ascii="Arial" w:hAnsi="Arial" w:cs="Arial"/>
          <w:bCs/>
          <w:noProof/>
        </w:rPr>
        <w:t xml:space="preserve">Projektirati i uspostaviti funkcionalnosti Sustava za zaprimanja e-Zahtjeva i razmjenu podataka, te slanja poruka podnositelju e-Zahtjeva </w:t>
      </w:r>
      <w:r w:rsidRPr="006B451A">
        <w:rPr>
          <w:rFonts w:ascii="Arial" w:hAnsi="Arial" w:cs="Arial"/>
        </w:rPr>
        <w:t>na e-mail</w:t>
      </w:r>
      <w:r w:rsidR="005D3861" w:rsidRPr="006B451A">
        <w:rPr>
          <w:rFonts w:ascii="Arial" w:hAnsi="Arial" w:cs="Arial"/>
        </w:rPr>
        <w:t xml:space="preserve"> adresu/broj mobilnog telefona</w:t>
      </w:r>
      <w:r w:rsidRPr="006B451A">
        <w:rPr>
          <w:rFonts w:ascii="Arial" w:hAnsi="Arial" w:cs="Arial"/>
        </w:rPr>
        <w:t xml:space="preserve"> podnositelja zahtjeva</w:t>
      </w:r>
    </w:p>
    <w:p w14:paraId="2D40272C" w14:textId="6FBEC7B4" w:rsidR="00CD4829" w:rsidRPr="006B451A" w:rsidRDefault="00CD4829" w:rsidP="00FF17BE">
      <w:pPr>
        <w:pStyle w:val="Odlomakpopisa"/>
        <w:widowControl w:val="0"/>
        <w:numPr>
          <w:ilvl w:val="0"/>
          <w:numId w:val="26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bCs/>
          <w:noProof/>
        </w:rPr>
      </w:pPr>
      <w:r w:rsidRPr="006B451A">
        <w:rPr>
          <w:rFonts w:ascii="Arial" w:hAnsi="Arial" w:cs="Arial"/>
          <w:bCs/>
          <w:noProof/>
        </w:rPr>
        <w:t xml:space="preserve">Projektirati i uspostaviti funkcionalnost sustava unutar MHB-ovih službi za obradu zahtjeva </w:t>
      </w:r>
    </w:p>
    <w:p w14:paraId="112B872D" w14:textId="77777777" w:rsidR="00CD4829" w:rsidRPr="006B451A" w:rsidRDefault="00CD4829" w:rsidP="00FF17BE">
      <w:pPr>
        <w:pStyle w:val="Odlomakpopisa"/>
        <w:widowControl w:val="0"/>
        <w:numPr>
          <w:ilvl w:val="0"/>
          <w:numId w:val="26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bCs/>
          <w:noProof/>
        </w:rPr>
      </w:pPr>
      <w:r w:rsidRPr="006B451A">
        <w:rPr>
          <w:rFonts w:ascii="Arial" w:hAnsi="Arial" w:cs="Arial"/>
          <w:bCs/>
          <w:noProof/>
        </w:rPr>
        <w:t xml:space="preserve">Testirati funkcionalnosti što obuhvaća interna testiranja </w:t>
      </w:r>
      <w:r w:rsidR="0013698D" w:rsidRPr="006B451A">
        <w:rPr>
          <w:rFonts w:ascii="Arial" w:hAnsi="Arial" w:cs="Arial"/>
          <w:bCs/>
          <w:noProof/>
        </w:rPr>
        <w:t xml:space="preserve">povezivanja </w:t>
      </w:r>
      <w:r w:rsidRPr="006B451A">
        <w:rPr>
          <w:rFonts w:ascii="Arial" w:hAnsi="Arial" w:cs="Arial"/>
          <w:bCs/>
          <w:noProof/>
        </w:rPr>
        <w:t>svih sustava, te testiranja integracije MHB-a s Ministarstvom uprave</w:t>
      </w:r>
    </w:p>
    <w:p w14:paraId="4DED78B4" w14:textId="77777777" w:rsidR="00CD4829" w:rsidRPr="006B451A" w:rsidRDefault="00CD4829" w:rsidP="00FF17BE">
      <w:pPr>
        <w:pStyle w:val="Odlomakpopisa"/>
        <w:widowControl w:val="0"/>
        <w:numPr>
          <w:ilvl w:val="0"/>
          <w:numId w:val="26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bCs/>
          <w:noProof/>
        </w:rPr>
      </w:pPr>
      <w:r w:rsidRPr="006B451A">
        <w:rPr>
          <w:rFonts w:ascii="Arial" w:hAnsi="Arial" w:cs="Arial"/>
          <w:bCs/>
          <w:noProof/>
        </w:rPr>
        <w:t>Izraditi upute za korisnike sustava i educirati korisnike sustava</w:t>
      </w:r>
      <w:r w:rsidR="005D3861" w:rsidRPr="006B451A">
        <w:rPr>
          <w:rFonts w:ascii="Arial" w:hAnsi="Arial" w:cs="Arial"/>
          <w:bCs/>
          <w:noProof/>
        </w:rPr>
        <w:t xml:space="preserve"> (djelatnike Ministarstva hrvatskih branitelja, Područnih jedinica Ministarstva te Centara za psihosocijalnu pomoć)</w:t>
      </w:r>
    </w:p>
    <w:p w14:paraId="2A3C6370" w14:textId="77777777" w:rsidR="00CD4829" w:rsidRPr="006B451A" w:rsidRDefault="00CD4829" w:rsidP="00FF17BE">
      <w:pPr>
        <w:pStyle w:val="Odlomakpopisa"/>
        <w:widowControl w:val="0"/>
        <w:numPr>
          <w:ilvl w:val="0"/>
          <w:numId w:val="26"/>
        </w:numPr>
        <w:tabs>
          <w:tab w:val="left" w:pos="-720"/>
        </w:tabs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bCs/>
          <w:noProof/>
        </w:rPr>
      </w:pPr>
      <w:r w:rsidRPr="006B451A">
        <w:rPr>
          <w:rFonts w:ascii="Arial" w:hAnsi="Arial" w:cs="Arial"/>
          <w:bCs/>
          <w:noProof/>
        </w:rPr>
        <w:t>Implementirati sustav.</w:t>
      </w:r>
    </w:p>
    <w:p w14:paraId="0AAA0972" w14:textId="3BBB6F6A" w:rsidR="005524B4" w:rsidRPr="006B451A" w:rsidRDefault="005524B4" w:rsidP="002657FA">
      <w:pPr>
        <w:spacing w:line="240" w:lineRule="auto"/>
        <w:jc w:val="both"/>
        <w:rPr>
          <w:rFonts w:ascii="Arial" w:hAnsi="Arial" w:cs="Arial"/>
        </w:rPr>
      </w:pPr>
    </w:p>
    <w:p w14:paraId="75D94891" w14:textId="69CE3535" w:rsidR="005D3861" w:rsidRPr="006B451A" w:rsidRDefault="00D70F67" w:rsidP="005D3861">
      <w:pPr>
        <w:spacing w:line="264" w:lineRule="auto"/>
        <w:rPr>
          <w:rFonts w:ascii="Arial" w:hAnsi="Arial" w:cs="Arial"/>
          <w:b/>
        </w:rPr>
      </w:pPr>
      <w:r w:rsidRPr="006B451A">
        <w:rPr>
          <w:rFonts w:ascii="Arial" w:hAnsi="Arial" w:cs="Arial"/>
          <w:b/>
        </w:rPr>
        <w:t>A</w:t>
      </w:r>
      <w:r w:rsidR="005D3861" w:rsidRPr="006B451A">
        <w:rPr>
          <w:rFonts w:ascii="Arial" w:hAnsi="Arial" w:cs="Arial"/>
          <w:b/>
        </w:rPr>
        <w:t xml:space="preserve">plikacija </w:t>
      </w:r>
      <w:r w:rsidR="003D02D6" w:rsidRPr="006B451A">
        <w:rPr>
          <w:rFonts w:ascii="Arial" w:hAnsi="Arial" w:cs="Arial"/>
          <w:b/>
        </w:rPr>
        <w:t xml:space="preserve">treba </w:t>
      </w:r>
      <w:r w:rsidR="005D3861" w:rsidRPr="006B451A">
        <w:rPr>
          <w:rFonts w:ascii="Arial" w:hAnsi="Arial" w:cs="Arial"/>
          <w:b/>
        </w:rPr>
        <w:t>implementira</w:t>
      </w:r>
      <w:r w:rsidR="003D02D6" w:rsidRPr="006B451A">
        <w:rPr>
          <w:rFonts w:ascii="Arial" w:hAnsi="Arial" w:cs="Arial"/>
          <w:b/>
        </w:rPr>
        <w:t>ti sljedeće</w:t>
      </w:r>
      <w:r w:rsidR="005D3861" w:rsidRPr="006B451A">
        <w:rPr>
          <w:rFonts w:ascii="Arial" w:hAnsi="Arial" w:cs="Arial"/>
          <w:b/>
        </w:rPr>
        <w:t xml:space="preserve"> poslovne procese:</w:t>
      </w:r>
    </w:p>
    <w:p w14:paraId="526288F2" w14:textId="77777777" w:rsidR="005D3861" w:rsidRPr="006B451A" w:rsidRDefault="005D3861" w:rsidP="00D60F8F">
      <w:pPr>
        <w:spacing w:line="240" w:lineRule="auto"/>
        <w:jc w:val="both"/>
        <w:rPr>
          <w:rFonts w:ascii="Arial" w:hAnsi="Arial" w:cs="Arial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5528"/>
      </w:tblGrid>
      <w:tr w:rsidR="00ED43F9" w:rsidRPr="006B451A" w14:paraId="2609082F" w14:textId="77777777" w:rsidTr="007E67BC">
        <w:tc>
          <w:tcPr>
            <w:tcW w:w="846" w:type="dxa"/>
            <w:shd w:val="clear" w:color="auto" w:fill="D9D9D9" w:themeFill="background1" w:themeFillShade="D9"/>
          </w:tcPr>
          <w:p w14:paraId="292C8C6C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Broj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D13E347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Grupa zahtjeva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6F02DEAD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Opis zahtjeva</w:t>
            </w:r>
          </w:p>
        </w:tc>
      </w:tr>
      <w:tr w:rsidR="00311C5B" w:rsidRPr="006B451A" w14:paraId="34253A34" w14:textId="77777777" w:rsidTr="007E67BC">
        <w:tc>
          <w:tcPr>
            <w:tcW w:w="846" w:type="dxa"/>
          </w:tcPr>
          <w:p w14:paraId="2A1BE321" w14:textId="6F0ED455" w:rsidR="00311C5B" w:rsidRPr="006B451A" w:rsidRDefault="007E67BC" w:rsidP="00482FBA">
            <w:pPr>
              <w:rPr>
                <w:rFonts w:ascii="Arial" w:hAnsi="Arial" w:cs="Arial"/>
              </w:rPr>
            </w:pPr>
            <w:bookmarkStart w:id="9" w:name="_Hlk496716445"/>
            <w:r>
              <w:rPr>
                <w:rFonts w:ascii="Arial" w:hAnsi="Arial" w:cs="Arial"/>
              </w:rPr>
              <w:t>F</w:t>
            </w:r>
            <w:r w:rsidR="00311C5B" w:rsidRPr="006B451A">
              <w:rPr>
                <w:rFonts w:ascii="Arial" w:hAnsi="Arial" w:cs="Arial"/>
              </w:rPr>
              <w:t>0</w:t>
            </w:r>
          </w:p>
        </w:tc>
        <w:tc>
          <w:tcPr>
            <w:tcW w:w="2977" w:type="dxa"/>
          </w:tcPr>
          <w:p w14:paraId="0AE5423B" w14:textId="64516A86" w:rsidR="00311C5B" w:rsidRPr="006B451A" w:rsidRDefault="00311C5B" w:rsidP="00482FBA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Funkcionalnosti na internetskom sučelju prema portalu eGrađani</w:t>
            </w:r>
          </w:p>
        </w:tc>
        <w:tc>
          <w:tcPr>
            <w:tcW w:w="5528" w:type="dxa"/>
          </w:tcPr>
          <w:p w14:paraId="182A91BA" w14:textId="77777777" w:rsidR="00311C5B" w:rsidRPr="006B451A" w:rsidRDefault="00311C5B" w:rsidP="00482FBA">
            <w:pPr>
              <w:jc w:val="both"/>
              <w:rPr>
                <w:rFonts w:ascii="Arial" w:hAnsi="Arial" w:cs="Arial"/>
              </w:rPr>
            </w:pPr>
          </w:p>
        </w:tc>
      </w:tr>
      <w:tr w:rsidR="00311C5B" w:rsidRPr="006B451A" w14:paraId="6890912E" w14:textId="77777777" w:rsidTr="007E67BC">
        <w:tc>
          <w:tcPr>
            <w:tcW w:w="846" w:type="dxa"/>
          </w:tcPr>
          <w:p w14:paraId="3861CE3D" w14:textId="387FFDA5" w:rsidR="00311C5B" w:rsidRPr="006B451A" w:rsidRDefault="007E67BC" w:rsidP="00482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311C5B" w:rsidRPr="006B451A">
              <w:rPr>
                <w:rFonts w:ascii="Arial" w:hAnsi="Arial" w:cs="Arial"/>
              </w:rPr>
              <w:t>0.1</w:t>
            </w:r>
          </w:p>
        </w:tc>
        <w:tc>
          <w:tcPr>
            <w:tcW w:w="2977" w:type="dxa"/>
          </w:tcPr>
          <w:p w14:paraId="1B31CE4F" w14:textId="77777777" w:rsidR="00311C5B" w:rsidRPr="006B451A" w:rsidRDefault="00311C5B" w:rsidP="00482F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60C45F80" w14:textId="3BD421C7" w:rsidR="00311C5B" w:rsidRPr="006B451A" w:rsidRDefault="00311C5B" w:rsidP="00482FBA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Sustav mora omogućavati prijavu i predstavljanje korisnika, te  pristup samo prijavljenim korisnicima putem korisničkog imena i zaporke za korisnike iz Ministarstva, odnosno putem NIAS sustava za sve vanjske korisnike eGrađane</w:t>
            </w:r>
          </w:p>
        </w:tc>
      </w:tr>
      <w:tr w:rsidR="00311C5B" w:rsidRPr="006B451A" w14:paraId="5200CDB6" w14:textId="77777777" w:rsidTr="007E67BC">
        <w:tc>
          <w:tcPr>
            <w:tcW w:w="846" w:type="dxa"/>
          </w:tcPr>
          <w:p w14:paraId="1336A81F" w14:textId="6BD49B71" w:rsidR="00311C5B" w:rsidRPr="006B451A" w:rsidRDefault="007E67BC" w:rsidP="00482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311C5B" w:rsidRPr="006B451A">
              <w:rPr>
                <w:rFonts w:ascii="Arial" w:hAnsi="Arial" w:cs="Arial"/>
              </w:rPr>
              <w:t>0.1</w:t>
            </w:r>
          </w:p>
        </w:tc>
        <w:tc>
          <w:tcPr>
            <w:tcW w:w="2977" w:type="dxa"/>
          </w:tcPr>
          <w:p w14:paraId="32DC6ED3" w14:textId="77777777" w:rsidR="00311C5B" w:rsidRPr="006B451A" w:rsidRDefault="00311C5B" w:rsidP="00482F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4D946C05" w14:textId="25DB8006" w:rsidR="00311C5B" w:rsidRPr="006B451A" w:rsidRDefault="00311C5B" w:rsidP="00311C5B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noProof/>
              </w:rPr>
            </w:pPr>
            <w:r w:rsidRPr="006B451A">
              <w:rPr>
                <w:rFonts w:ascii="Arial" w:hAnsi="Arial" w:cs="Arial"/>
                <w:bCs/>
                <w:noProof/>
              </w:rPr>
              <w:t xml:space="preserve">Sustav mora podržavati zaprimanje zahtjeva od strane građana prema pravilima definiranim od strane Naručitelja </w:t>
            </w:r>
          </w:p>
        </w:tc>
      </w:tr>
      <w:tr w:rsidR="00311C5B" w:rsidRPr="006B451A" w14:paraId="0402D47F" w14:textId="77777777" w:rsidTr="007E67BC">
        <w:tc>
          <w:tcPr>
            <w:tcW w:w="846" w:type="dxa"/>
          </w:tcPr>
          <w:p w14:paraId="5FC5FD80" w14:textId="335F9337" w:rsidR="00311C5B" w:rsidRPr="006B451A" w:rsidRDefault="007E67BC" w:rsidP="00482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311C5B" w:rsidRPr="006B451A">
              <w:rPr>
                <w:rFonts w:ascii="Arial" w:hAnsi="Arial" w:cs="Arial"/>
              </w:rPr>
              <w:t>0.2</w:t>
            </w:r>
          </w:p>
        </w:tc>
        <w:tc>
          <w:tcPr>
            <w:tcW w:w="2977" w:type="dxa"/>
          </w:tcPr>
          <w:p w14:paraId="499B06D8" w14:textId="77777777" w:rsidR="00311C5B" w:rsidRPr="006B451A" w:rsidRDefault="00311C5B" w:rsidP="00482F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6882FBCD" w14:textId="49AFEF01" w:rsidR="00311C5B" w:rsidRPr="006B451A" w:rsidRDefault="00311C5B" w:rsidP="00311C5B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noProof/>
              </w:rPr>
            </w:pPr>
            <w:r w:rsidRPr="006B451A">
              <w:rPr>
                <w:rFonts w:ascii="Arial" w:hAnsi="Arial" w:cs="Arial"/>
                <w:bCs/>
                <w:noProof/>
              </w:rPr>
              <w:t>Sustav mora moći omogućavati dopunu zahtjeva</w:t>
            </w:r>
          </w:p>
        </w:tc>
      </w:tr>
      <w:tr w:rsidR="00311C5B" w:rsidRPr="006B451A" w14:paraId="370E47F7" w14:textId="77777777" w:rsidTr="007E67BC">
        <w:tc>
          <w:tcPr>
            <w:tcW w:w="846" w:type="dxa"/>
          </w:tcPr>
          <w:p w14:paraId="3DB38699" w14:textId="79ECDFD3" w:rsidR="00311C5B" w:rsidRPr="006B451A" w:rsidRDefault="007E67BC" w:rsidP="00482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</w:t>
            </w:r>
            <w:r w:rsidR="00311C5B" w:rsidRPr="006B451A">
              <w:rPr>
                <w:rFonts w:ascii="Arial" w:hAnsi="Arial" w:cs="Arial"/>
              </w:rPr>
              <w:t>0.3</w:t>
            </w:r>
          </w:p>
        </w:tc>
        <w:tc>
          <w:tcPr>
            <w:tcW w:w="2977" w:type="dxa"/>
          </w:tcPr>
          <w:p w14:paraId="2B3F81B6" w14:textId="77777777" w:rsidR="00311C5B" w:rsidRPr="006B451A" w:rsidRDefault="00311C5B" w:rsidP="00482F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010850BE" w14:textId="682162C0" w:rsidR="00311C5B" w:rsidRPr="006B451A" w:rsidRDefault="00311C5B" w:rsidP="00311C5B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noProof/>
              </w:rPr>
            </w:pPr>
            <w:r w:rsidRPr="006B451A">
              <w:rPr>
                <w:rFonts w:ascii="Arial" w:hAnsi="Arial" w:cs="Arial"/>
                <w:bCs/>
                <w:noProof/>
              </w:rPr>
              <w:t>Sustav</w:t>
            </w:r>
            <w:r w:rsidR="00676B73">
              <w:rPr>
                <w:rFonts w:ascii="Arial" w:hAnsi="Arial" w:cs="Arial"/>
                <w:bCs/>
                <w:noProof/>
              </w:rPr>
              <w:t xml:space="preserve"> mora moći omogućavati ispravak</w:t>
            </w:r>
            <w:r w:rsidRPr="006B451A">
              <w:rPr>
                <w:rFonts w:ascii="Arial" w:hAnsi="Arial" w:cs="Arial"/>
                <w:bCs/>
                <w:noProof/>
              </w:rPr>
              <w:t xml:space="preserve"> zahtjeva</w:t>
            </w:r>
          </w:p>
        </w:tc>
      </w:tr>
      <w:tr w:rsidR="00311C5B" w:rsidRPr="006B451A" w14:paraId="7C5B4A14" w14:textId="77777777" w:rsidTr="007E67BC">
        <w:tc>
          <w:tcPr>
            <w:tcW w:w="846" w:type="dxa"/>
          </w:tcPr>
          <w:p w14:paraId="4A414DCF" w14:textId="0C7A9DC4" w:rsidR="00311C5B" w:rsidRPr="006B451A" w:rsidRDefault="007E67BC" w:rsidP="00482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311C5B" w:rsidRPr="006B451A">
              <w:rPr>
                <w:rFonts w:ascii="Arial" w:hAnsi="Arial" w:cs="Arial"/>
              </w:rPr>
              <w:t>0.4</w:t>
            </w:r>
          </w:p>
        </w:tc>
        <w:tc>
          <w:tcPr>
            <w:tcW w:w="2977" w:type="dxa"/>
          </w:tcPr>
          <w:p w14:paraId="4652D45E" w14:textId="77777777" w:rsidR="00311C5B" w:rsidRPr="006B451A" w:rsidRDefault="00311C5B" w:rsidP="00482F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72A9EFA4" w14:textId="77777777" w:rsidR="00311C5B" w:rsidRPr="006B451A" w:rsidRDefault="00311C5B" w:rsidP="00482FBA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noProof/>
              </w:rPr>
            </w:pPr>
            <w:r w:rsidRPr="006B451A">
              <w:rPr>
                <w:rFonts w:ascii="Arial" w:hAnsi="Arial" w:cs="Arial"/>
                <w:bCs/>
                <w:noProof/>
              </w:rPr>
              <w:t>Sustav mora moći omogućavati poništenje zahtjeva</w:t>
            </w:r>
          </w:p>
        </w:tc>
      </w:tr>
      <w:tr w:rsidR="00311C5B" w:rsidRPr="006B451A" w14:paraId="2746D8D9" w14:textId="77777777" w:rsidTr="007E67BC">
        <w:tc>
          <w:tcPr>
            <w:tcW w:w="846" w:type="dxa"/>
          </w:tcPr>
          <w:p w14:paraId="3864AF2D" w14:textId="0A5A8CD2" w:rsidR="00311C5B" w:rsidRPr="006B451A" w:rsidRDefault="007E67BC" w:rsidP="00482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311C5B" w:rsidRPr="006B451A">
              <w:rPr>
                <w:rFonts w:ascii="Arial" w:hAnsi="Arial" w:cs="Arial"/>
              </w:rPr>
              <w:t>0.5</w:t>
            </w:r>
          </w:p>
        </w:tc>
        <w:tc>
          <w:tcPr>
            <w:tcW w:w="2977" w:type="dxa"/>
          </w:tcPr>
          <w:p w14:paraId="09A111A4" w14:textId="77777777" w:rsidR="00311C5B" w:rsidRPr="006B451A" w:rsidRDefault="00311C5B" w:rsidP="00482F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032E6E37" w14:textId="77777777" w:rsidR="00311C5B" w:rsidRPr="006B451A" w:rsidRDefault="00311C5B" w:rsidP="00482FBA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noProof/>
              </w:rPr>
            </w:pPr>
            <w:r w:rsidRPr="006B451A">
              <w:rPr>
                <w:rFonts w:ascii="Arial" w:hAnsi="Arial" w:cs="Arial"/>
                <w:bCs/>
                <w:noProof/>
              </w:rPr>
              <w:t>Sustav mora moći omogućavati promjenu prioriteta zahtjeva</w:t>
            </w:r>
          </w:p>
        </w:tc>
      </w:tr>
      <w:tr w:rsidR="00311C5B" w:rsidRPr="006B451A" w14:paraId="01A48EA0" w14:textId="77777777" w:rsidTr="007E67BC">
        <w:tc>
          <w:tcPr>
            <w:tcW w:w="846" w:type="dxa"/>
          </w:tcPr>
          <w:p w14:paraId="3B131E46" w14:textId="64A9789E" w:rsidR="00311C5B" w:rsidRPr="006B451A" w:rsidRDefault="007E67BC" w:rsidP="00482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311C5B" w:rsidRPr="006B451A">
              <w:rPr>
                <w:rFonts w:ascii="Arial" w:hAnsi="Arial" w:cs="Arial"/>
              </w:rPr>
              <w:t>0.6</w:t>
            </w:r>
          </w:p>
        </w:tc>
        <w:tc>
          <w:tcPr>
            <w:tcW w:w="2977" w:type="dxa"/>
          </w:tcPr>
          <w:p w14:paraId="677D2FDB" w14:textId="77777777" w:rsidR="00311C5B" w:rsidRPr="006B451A" w:rsidRDefault="00311C5B" w:rsidP="00482F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48A1C8E3" w14:textId="77777777" w:rsidR="00311C5B" w:rsidRPr="006B451A" w:rsidRDefault="00311C5B" w:rsidP="00482FBA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noProof/>
              </w:rPr>
            </w:pPr>
            <w:r w:rsidRPr="006B451A">
              <w:rPr>
                <w:rFonts w:ascii="Arial" w:hAnsi="Arial" w:cs="Arial"/>
                <w:bCs/>
                <w:noProof/>
              </w:rPr>
              <w:t>Sustav mora moći omogućavati ispis zahtjeva</w:t>
            </w:r>
          </w:p>
        </w:tc>
      </w:tr>
      <w:tr w:rsidR="00311C5B" w:rsidRPr="006B451A" w14:paraId="19B51560" w14:textId="77777777" w:rsidTr="007E67BC">
        <w:tc>
          <w:tcPr>
            <w:tcW w:w="846" w:type="dxa"/>
          </w:tcPr>
          <w:p w14:paraId="3EB13FCB" w14:textId="7CABD3C8" w:rsidR="00311C5B" w:rsidRPr="006B451A" w:rsidRDefault="007E67BC" w:rsidP="00482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311C5B" w:rsidRPr="006B451A">
              <w:rPr>
                <w:rFonts w:ascii="Arial" w:hAnsi="Arial" w:cs="Arial"/>
              </w:rPr>
              <w:t>0.7</w:t>
            </w:r>
          </w:p>
        </w:tc>
        <w:tc>
          <w:tcPr>
            <w:tcW w:w="2977" w:type="dxa"/>
          </w:tcPr>
          <w:p w14:paraId="30E9151B" w14:textId="77777777" w:rsidR="00311C5B" w:rsidRPr="006B451A" w:rsidRDefault="00311C5B" w:rsidP="00482F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78DB8CCA" w14:textId="77777777" w:rsidR="00311C5B" w:rsidRPr="006B451A" w:rsidRDefault="00311C5B" w:rsidP="00482FBA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noProof/>
              </w:rPr>
            </w:pPr>
            <w:r w:rsidRPr="006B451A">
              <w:rPr>
                <w:rFonts w:ascii="Arial" w:hAnsi="Arial" w:cs="Arial"/>
                <w:bCs/>
                <w:noProof/>
              </w:rPr>
              <w:t>Sustav mora moći omogućavati zatvaranje zahtjeva</w:t>
            </w:r>
          </w:p>
        </w:tc>
      </w:tr>
      <w:tr w:rsidR="00D70F67" w:rsidRPr="006B451A" w14:paraId="68F69263" w14:textId="77777777" w:rsidTr="007E67BC">
        <w:tc>
          <w:tcPr>
            <w:tcW w:w="846" w:type="dxa"/>
          </w:tcPr>
          <w:p w14:paraId="5A7CE9C7" w14:textId="23E90CF8" w:rsidR="00D70F67" w:rsidRPr="006B451A" w:rsidRDefault="007E67BC" w:rsidP="00482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D70F67" w:rsidRPr="006B451A">
              <w:rPr>
                <w:rFonts w:ascii="Arial" w:hAnsi="Arial" w:cs="Arial"/>
              </w:rPr>
              <w:t>0.8</w:t>
            </w:r>
          </w:p>
        </w:tc>
        <w:tc>
          <w:tcPr>
            <w:tcW w:w="2977" w:type="dxa"/>
          </w:tcPr>
          <w:p w14:paraId="05215C3A" w14:textId="77777777" w:rsidR="00D70F67" w:rsidRPr="006B451A" w:rsidRDefault="00D70F67" w:rsidP="00482F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6BDBC3E1" w14:textId="77777777" w:rsidR="00D70F67" w:rsidRPr="006B451A" w:rsidRDefault="00D70F67" w:rsidP="00482FBA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noProof/>
              </w:rPr>
            </w:pPr>
            <w:r w:rsidRPr="006B451A">
              <w:rPr>
                <w:rFonts w:ascii="Arial" w:hAnsi="Arial" w:cs="Arial"/>
                <w:bCs/>
                <w:noProof/>
              </w:rPr>
              <w:t>Sustav mora moći omogućavati pregled statusa zahtjeva</w:t>
            </w:r>
          </w:p>
        </w:tc>
      </w:tr>
      <w:tr w:rsidR="00311C5B" w:rsidRPr="006B451A" w14:paraId="3AA7FC94" w14:textId="77777777" w:rsidTr="007E67BC">
        <w:tc>
          <w:tcPr>
            <w:tcW w:w="846" w:type="dxa"/>
          </w:tcPr>
          <w:p w14:paraId="2F45AE08" w14:textId="0397251F" w:rsidR="00311C5B" w:rsidRPr="006B451A" w:rsidRDefault="007E67BC" w:rsidP="00482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311C5B" w:rsidRPr="006B451A">
              <w:rPr>
                <w:rFonts w:ascii="Arial" w:hAnsi="Arial" w:cs="Arial"/>
              </w:rPr>
              <w:t>0.</w:t>
            </w:r>
            <w:r w:rsidR="00D70F67" w:rsidRPr="006B451A">
              <w:rPr>
                <w:rFonts w:ascii="Arial" w:hAnsi="Arial" w:cs="Arial"/>
              </w:rPr>
              <w:t>9</w:t>
            </w:r>
          </w:p>
        </w:tc>
        <w:tc>
          <w:tcPr>
            <w:tcW w:w="2977" w:type="dxa"/>
          </w:tcPr>
          <w:p w14:paraId="1F322992" w14:textId="77777777" w:rsidR="00311C5B" w:rsidRPr="006B451A" w:rsidRDefault="00311C5B" w:rsidP="00482F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62719683" w14:textId="322FD8FF" w:rsidR="00311C5B" w:rsidRPr="006B451A" w:rsidRDefault="00311C5B" w:rsidP="00482FBA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noProof/>
              </w:rPr>
            </w:pPr>
            <w:r w:rsidRPr="006B451A">
              <w:rPr>
                <w:rFonts w:ascii="Arial" w:hAnsi="Arial" w:cs="Arial"/>
                <w:bCs/>
                <w:noProof/>
              </w:rPr>
              <w:t xml:space="preserve">Sustav mora moći omogućavati </w:t>
            </w:r>
            <w:r w:rsidR="00D70F67" w:rsidRPr="006B451A">
              <w:rPr>
                <w:rFonts w:ascii="Arial" w:hAnsi="Arial" w:cs="Arial"/>
                <w:bCs/>
                <w:noProof/>
              </w:rPr>
              <w:t>dodavanje skeniranih i drugih priloga zahtjevu</w:t>
            </w:r>
          </w:p>
        </w:tc>
      </w:tr>
      <w:tr w:rsidR="00D70F67" w:rsidRPr="006B451A" w14:paraId="177C2217" w14:textId="77777777" w:rsidTr="007E67BC">
        <w:tc>
          <w:tcPr>
            <w:tcW w:w="846" w:type="dxa"/>
          </w:tcPr>
          <w:p w14:paraId="6DCAC399" w14:textId="0E3CE492" w:rsidR="00D70F67" w:rsidRPr="006B451A" w:rsidRDefault="007E67BC" w:rsidP="00482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D70F67" w:rsidRPr="006B451A">
              <w:rPr>
                <w:rFonts w:ascii="Arial" w:hAnsi="Arial" w:cs="Arial"/>
              </w:rPr>
              <w:t>0.10</w:t>
            </w:r>
          </w:p>
        </w:tc>
        <w:tc>
          <w:tcPr>
            <w:tcW w:w="2977" w:type="dxa"/>
          </w:tcPr>
          <w:p w14:paraId="16BEA372" w14:textId="77777777" w:rsidR="00D70F67" w:rsidRPr="006B451A" w:rsidRDefault="00D70F67" w:rsidP="00482F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2A90FE65" w14:textId="63D653AA" w:rsidR="00D70F67" w:rsidRPr="006B451A" w:rsidRDefault="00D70F67" w:rsidP="00482FBA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noProof/>
              </w:rPr>
            </w:pPr>
            <w:r w:rsidRPr="006B451A">
              <w:rPr>
                <w:rFonts w:ascii="Arial" w:hAnsi="Arial" w:cs="Arial"/>
                <w:bCs/>
                <w:noProof/>
              </w:rPr>
              <w:t>Sustav mora moći omogućavati pregled povijesti komunikacije, promjena statusa, poslanih ili primljenih priloga kao i svih definirani aktivnosti po zahjevu od svih uključenih u poslovnom procesu oko unosa, komunikacije i/ili obrade zahtjeva</w:t>
            </w:r>
          </w:p>
        </w:tc>
      </w:tr>
      <w:tr w:rsidR="00D70F67" w:rsidRPr="006B451A" w14:paraId="1E46F56D" w14:textId="77777777" w:rsidTr="007E67BC">
        <w:tc>
          <w:tcPr>
            <w:tcW w:w="846" w:type="dxa"/>
          </w:tcPr>
          <w:p w14:paraId="2AA506C3" w14:textId="53121A88" w:rsidR="00D70F67" w:rsidRPr="006B451A" w:rsidRDefault="007E67BC" w:rsidP="00482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D70F67" w:rsidRPr="006B451A">
              <w:rPr>
                <w:rFonts w:ascii="Arial" w:hAnsi="Arial" w:cs="Arial"/>
              </w:rPr>
              <w:t>0.11</w:t>
            </w:r>
          </w:p>
        </w:tc>
        <w:tc>
          <w:tcPr>
            <w:tcW w:w="2977" w:type="dxa"/>
          </w:tcPr>
          <w:p w14:paraId="18013465" w14:textId="77777777" w:rsidR="00D70F67" w:rsidRPr="006B451A" w:rsidRDefault="00D70F67" w:rsidP="00482F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0143BA19" w14:textId="6A15412C" w:rsidR="00D70F67" w:rsidRPr="006B451A" w:rsidRDefault="00D70F67" w:rsidP="00482FBA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noProof/>
              </w:rPr>
            </w:pPr>
            <w:r w:rsidRPr="006B451A">
              <w:rPr>
                <w:rFonts w:ascii="Arial" w:hAnsi="Arial" w:cs="Arial"/>
                <w:bCs/>
                <w:noProof/>
              </w:rPr>
              <w:t xml:space="preserve">Sustav mora moći omogućavati pretragu svih predanih zahtjeva </w:t>
            </w:r>
          </w:p>
        </w:tc>
      </w:tr>
      <w:tr w:rsidR="00311C5B" w:rsidRPr="006B451A" w14:paraId="4AE16D74" w14:textId="77777777" w:rsidTr="007E67BC">
        <w:tc>
          <w:tcPr>
            <w:tcW w:w="846" w:type="dxa"/>
          </w:tcPr>
          <w:p w14:paraId="5D697D5E" w14:textId="32CD7D1A" w:rsidR="00311C5B" w:rsidRPr="006B451A" w:rsidRDefault="007E67BC" w:rsidP="00482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311C5B" w:rsidRPr="006B451A">
              <w:rPr>
                <w:rFonts w:ascii="Arial" w:hAnsi="Arial" w:cs="Arial"/>
              </w:rPr>
              <w:t>0.1</w:t>
            </w:r>
            <w:r w:rsidR="00D70F67" w:rsidRPr="006B451A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</w:tcPr>
          <w:p w14:paraId="32FB7264" w14:textId="77777777" w:rsidR="00311C5B" w:rsidRPr="006B451A" w:rsidRDefault="00311C5B" w:rsidP="00482F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736027BD" w14:textId="46D67AE2" w:rsidR="00311C5B" w:rsidRPr="006B451A" w:rsidRDefault="00311C5B" w:rsidP="00311C5B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noProof/>
              </w:rPr>
            </w:pPr>
            <w:r w:rsidRPr="006B451A">
              <w:rPr>
                <w:rFonts w:ascii="Arial" w:hAnsi="Arial" w:cs="Arial"/>
                <w:bCs/>
                <w:noProof/>
              </w:rPr>
              <w:t xml:space="preserve">Sustav mora moći omogućavati </w:t>
            </w:r>
            <w:r w:rsidR="00D70F67" w:rsidRPr="006B451A">
              <w:rPr>
                <w:rFonts w:ascii="Arial" w:hAnsi="Arial" w:cs="Arial"/>
                <w:bCs/>
                <w:noProof/>
              </w:rPr>
              <w:t>filtriranje svih predanih zahtjeva po statusima</w:t>
            </w:r>
          </w:p>
        </w:tc>
      </w:tr>
      <w:tr w:rsidR="00ED43F9" w:rsidRPr="006B451A" w14:paraId="01219523" w14:textId="77777777" w:rsidTr="007E67BC">
        <w:tc>
          <w:tcPr>
            <w:tcW w:w="846" w:type="dxa"/>
          </w:tcPr>
          <w:p w14:paraId="438BA739" w14:textId="2EBB0097" w:rsidR="00ED43F9" w:rsidRPr="006B451A" w:rsidRDefault="007E67BC" w:rsidP="00D60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D43F9" w:rsidRPr="006B451A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14:paraId="5F9B1FBB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Poslovni procesi</w:t>
            </w:r>
          </w:p>
        </w:tc>
        <w:tc>
          <w:tcPr>
            <w:tcW w:w="5528" w:type="dxa"/>
          </w:tcPr>
          <w:p w14:paraId="5D1D2398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</w:p>
        </w:tc>
      </w:tr>
      <w:tr w:rsidR="00ED43F9" w:rsidRPr="006B451A" w14:paraId="69F040D1" w14:textId="77777777" w:rsidTr="007E67BC">
        <w:tc>
          <w:tcPr>
            <w:tcW w:w="846" w:type="dxa"/>
          </w:tcPr>
          <w:p w14:paraId="00630BB4" w14:textId="1F37225C" w:rsidR="00ED43F9" w:rsidRPr="006B451A" w:rsidRDefault="007E67BC" w:rsidP="00D60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D43F9" w:rsidRPr="006B451A">
              <w:rPr>
                <w:rFonts w:ascii="Arial" w:hAnsi="Arial" w:cs="Arial"/>
              </w:rPr>
              <w:t>1.1</w:t>
            </w:r>
          </w:p>
        </w:tc>
        <w:tc>
          <w:tcPr>
            <w:tcW w:w="2977" w:type="dxa"/>
          </w:tcPr>
          <w:p w14:paraId="72C49D67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7BD779C7" w14:textId="42534C3F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 xml:space="preserve">Sustav mora moći u tijeku rada mijenjati poslovne procese (engl. </w:t>
            </w:r>
            <w:r w:rsidRPr="006B451A">
              <w:rPr>
                <w:rFonts w:ascii="Arial" w:hAnsi="Arial" w:cs="Arial"/>
                <w:lang w:val="en-US"/>
              </w:rPr>
              <w:t>workflow</w:t>
            </w:r>
            <w:r w:rsidRPr="006B451A">
              <w:rPr>
                <w:rFonts w:ascii="Arial" w:hAnsi="Arial" w:cs="Arial"/>
              </w:rPr>
              <w:t>) bez gašenja računala, softverskog servisa ili softvera, i bez prekida poslovnog procesa</w:t>
            </w:r>
          </w:p>
        </w:tc>
      </w:tr>
      <w:tr w:rsidR="00ED43F9" w:rsidRPr="006B451A" w14:paraId="495E9496" w14:textId="77777777" w:rsidTr="007E67BC">
        <w:tc>
          <w:tcPr>
            <w:tcW w:w="846" w:type="dxa"/>
          </w:tcPr>
          <w:p w14:paraId="579F172C" w14:textId="5461C5A2" w:rsidR="00ED43F9" w:rsidRPr="006B451A" w:rsidRDefault="007E67BC" w:rsidP="00D60F8F">
            <w:pPr>
              <w:rPr>
                <w:rFonts w:ascii="Arial" w:hAnsi="Arial" w:cs="Arial"/>
              </w:rPr>
            </w:pPr>
            <w:bookmarkStart w:id="10" w:name="_Hlk487473180"/>
            <w:r>
              <w:rPr>
                <w:rFonts w:ascii="Arial" w:hAnsi="Arial" w:cs="Arial"/>
              </w:rPr>
              <w:t>F1.2</w:t>
            </w:r>
          </w:p>
        </w:tc>
        <w:tc>
          <w:tcPr>
            <w:tcW w:w="2977" w:type="dxa"/>
          </w:tcPr>
          <w:p w14:paraId="0D48DEE2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3F9B4D28" w14:textId="78DE247C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Sustav mora moći pridjeljivati različite poslovne procese različitim tipovima dokumenata</w:t>
            </w:r>
          </w:p>
        </w:tc>
      </w:tr>
      <w:bookmarkEnd w:id="9"/>
      <w:tr w:rsidR="00ED43F9" w:rsidRPr="006B451A" w14:paraId="0C841E48" w14:textId="77777777" w:rsidTr="007E67BC">
        <w:tc>
          <w:tcPr>
            <w:tcW w:w="846" w:type="dxa"/>
          </w:tcPr>
          <w:p w14:paraId="4C772BE3" w14:textId="34B892FA" w:rsidR="00ED43F9" w:rsidRPr="006B451A" w:rsidRDefault="007E67BC" w:rsidP="00D60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D43F9" w:rsidRPr="006B451A">
              <w:rPr>
                <w:rFonts w:ascii="Arial" w:hAnsi="Arial" w:cs="Arial"/>
              </w:rPr>
              <w:t>1.3</w:t>
            </w:r>
          </w:p>
          <w:p w14:paraId="12DB84CD" w14:textId="77777777" w:rsidR="00ED43F9" w:rsidRPr="006B451A" w:rsidRDefault="00ED43F9" w:rsidP="00D60F8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A825E14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465FE22F" w14:textId="2D8C5A1D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Kroz sustav se mora moći dodavati proizvoljan broj statusa pojedinih dokumenata bez prekida rada s</w:t>
            </w:r>
            <w:r w:rsidR="00676B73">
              <w:rPr>
                <w:rFonts w:ascii="Arial" w:hAnsi="Arial" w:cs="Arial"/>
              </w:rPr>
              <w:t>ustava i bez prekida izvršavanja</w:t>
            </w:r>
            <w:r w:rsidRPr="006B451A">
              <w:rPr>
                <w:rFonts w:ascii="Arial" w:hAnsi="Arial" w:cs="Arial"/>
              </w:rPr>
              <w:t xml:space="preserve"> poslovnog procesa</w:t>
            </w:r>
          </w:p>
        </w:tc>
      </w:tr>
      <w:tr w:rsidR="00ED43F9" w:rsidRPr="006B451A" w14:paraId="68F97E71" w14:textId="77777777" w:rsidTr="007E67BC">
        <w:tc>
          <w:tcPr>
            <w:tcW w:w="846" w:type="dxa"/>
          </w:tcPr>
          <w:p w14:paraId="438A60DC" w14:textId="589AA3CF" w:rsidR="00ED43F9" w:rsidRPr="006B451A" w:rsidRDefault="007E67BC" w:rsidP="00D60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D43F9" w:rsidRPr="006B451A">
              <w:rPr>
                <w:rFonts w:ascii="Arial" w:hAnsi="Arial" w:cs="Arial"/>
              </w:rPr>
              <w:t>1.4</w:t>
            </w:r>
          </w:p>
          <w:p w14:paraId="2EB2B44F" w14:textId="77777777" w:rsidR="00ED43F9" w:rsidRPr="006B451A" w:rsidRDefault="00ED43F9" w:rsidP="00D60F8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8BC131E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02362644" w14:textId="39DB37FB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Sustav mora imati mogućnost dodavanja proizvoljnog broja tipova dokumenata/zadataka</w:t>
            </w:r>
          </w:p>
        </w:tc>
      </w:tr>
      <w:tr w:rsidR="00ED43F9" w:rsidRPr="006B451A" w14:paraId="1AE65B4E" w14:textId="77777777" w:rsidTr="007E67BC">
        <w:tc>
          <w:tcPr>
            <w:tcW w:w="846" w:type="dxa"/>
          </w:tcPr>
          <w:p w14:paraId="4674B45B" w14:textId="64773305" w:rsidR="00ED43F9" w:rsidRPr="006B451A" w:rsidRDefault="007E67BC" w:rsidP="00D60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D43F9" w:rsidRPr="006B451A">
              <w:rPr>
                <w:rFonts w:ascii="Arial" w:hAnsi="Arial" w:cs="Arial"/>
              </w:rPr>
              <w:t>1.5</w:t>
            </w:r>
          </w:p>
          <w:p w14:paraId="0637D1D7" w14:textId="77777777" w:rsidR="00ED43F9" w:rsidRPr="006B451A" w:rsidRDefault="00ED43F9" w:rsidP="00D60F8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679E339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2D0ECB70" w14:textId="2A1D50C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Sustav mora imati mogućnost „okidanja“ vanjskih aktivnosti u vanjskim informacijskim sustavima putem web servisa na pojedin</w:t>
            </w:r>
            <w:r w:rsidR="00676B73">
              <w:rPr>
                <w:rFonts w:ascii="Arial" w:hAnsi="Arial" w:cs="Arial"/>
              </w:rPr>
              <w:t>e tranzicije (promjene statusa</w:t>
            </w:r>
            <w:r w:rsidRPr="006B451A">
              <w:rPr>
                <w:rFonts w:ascii="Arial" w:hAnsi="Arial" w:cs="Arial"/>
              </w:rPr>
              <w:t>) u radnom procesu</w:t>
            </w:r>
          </w:p>
        </w:tc>
      </w:tr>
      <w:tr w:rsidR="00ED43F9" w:rsidRPr="006B451A" w14:paraId="1F4DB8AF" w14:textId="77777777" w:rsidTr="007E67BC">
        <w:tc>
          <w:tcPr>
            <w:tcW w:w="846" w:type="dxa"/>
          </w:tcPr>
          <w:p w14:paraId="124989BE" w14:textId="275C14EE" w:rsidR="00ED43F9" w:rsidRPr="006B451A" w:rsidRDefault="007E67BC" w:rsidP="00D60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D43F9" w:rsidRPr="006B451A">
              <w:rPr>
                <w:rFonts w:ascii="Arial" w:hAnsi="Arial" w:cs="Arial"/>
              </w:rPr>
              <w:t>1.6</w:t>
            </w:r>
          </w:p>
          <w:p w14:paraId="2A35FFAA" w14:textId="77777777" w:rsidR="00ED43F9" w:rsidRPr="006B451A" w:rsidRDefault="00ED43F9" w:rsidP="00D60F8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49DD4BA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65F6D7B5" w14:textId="2446AA9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 xml:space="preserve">Sustav mora imati mogućnost uvjetovanja tranzicija prelazaka  iz statusa u status poslovnog procesa ili zadatka u ovisnosti o pozivu iz vanjskog sustava (engl. </w:t>
            </w:r>
            <w:r w:rsidRPr="006B451A">
              <w:rPr>
                <w:rFonts w:ascii="Arial" w:hAnsi="Arial" w:cs="Arial"/>
                <w:lang w:val="en-US"/>
              </w:rPr>
              <w:t>external triggers</w:t>
            </w:r>
            <w:r w:rsidRPr="006B451A">
              <w:rPr>
                <w:rFonts w:ascii="Arial" w:hAnsi="Arial" w:cs="Arial"/>
              </w:rPr>
              <w:t>)</w:t>
            </w:r>
          </w:p>
        </w:tc>
      </w:tr>
      <w:bookmarkEnd w:id="10"/>
      <w:tr w:rsidR="00ED43F9" w:rsidRPr="006B451A" w14:paraId="41CB9635" w14:textId="77777777" w:rsidTr="007E67BC">
        <w:tc>
          <w:tcPr>
            <w:tcW w:w="846" w:type="dxa"/>
          </w:tcPr>
          <w:p w14:paraId="03B2C19B" w14:textId="104731B8" w:rsidR="00ED43F9" w:rsidRPr="006B451A" w:rsidRDefault="007E67BC" w:rsidP="00D60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D43F9" w:rsidRPr="006B451A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</w:tcPr>
          <w:p w14:paraId="7BBA1B57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Email obavijesti</w:t>
            </w:r>
          </w:p>
        </w:tc>
        <w:tc>
          <w:tcPr>
            <w:tcW w:w="5528" w:type="dxa"/>
          </w:tcPr>
          <w:p w14:paraId="2DB7D61D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</w:p>
        </w:tc>
      </w:tr>
      <w:tr w:rsidR="00ED43F9" w:rsidRPr="006B451A" w14:paraId="49E93568" w14:textId="77777777" w:rsidTr="007E67BC">
        <w:tc>
          <w:tcPr>
            <w:tcW w:w="846" w:type="dxa"/>
          </w:tcPr>
          <w:p w14:paraId="3A4E523C" w14:textId="105C7186" w:rsidR="00ED43F9" w:rsidRPr="006B451A" w:rsidRDefault="007E67BC" w:rsidP="00D60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D43F9" w:rsidRPr="006B451A">
              <w:rPr>
                <w:rFonts w:ascii="Arial" w:hAnsi="Arial" w:cs="Arial"/>
              </w:rPr>
              <w:t>2.1</w:t>
            </w:r>
          </w:p>
        </w:tc>
        <w:tc>
          <w:tcPr>
            <w:tcW w:w="2977" w:type="dxa"/>
          </w:tcPr>
          <w:p w14:paraId="69B5AB13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7970EB97" w14:textId="648C92E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Kroz sustav se mora moći fleksibilno konfigurirati postavke da prilikom svake promjene statusa predmeta/dokumenta u poslovnom procesu može (ili ne mora ovisno o postavljenim uvjetima ) poslati definiranim sudionicima poslovnog procesa email obavijest o promjenama na dokumentu</w:t>
            </w:r>
          </w:p>
        </w:tc>
      </w:tr>
      <w:tr w:rsidR="00ED43F9" w:rsidRPr="006B451A" w14:paraId="651508AE" w14:textId="77777777" w:rsidTr="007E67BC">
        <w:tc>
          <w:tcPr>
            <w:tcW w:w="846" w:type="dxa"/>
          </w:tcPr>
          <w:p w14:paraId="12B2BA37" w14:textId="3DB260A4" w:rsidR="00ED43F9" w:rsidRPr="006B451A" w:rsidRDefault="007E67BC" w:rsidP="00D60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D43F9" w:rsidRPr="006B451A">
              <w:rPr>
                <w:rFonts w:ascii="Arial" w:hAnsi="Arial" w:cs="Arial"/>
              </w:rPr>
              <w:t>2.2</w:t>
            </w:r>
          </w:p>
        </w:tc>
        <w:tc>
          <w:tcPr>
            <w:tcW w:w="2977" w:type="dxa"/>
          </w:tcPr>
          <w:p w14:paraId="6D9E84E1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755C8EB7" w14:textId="699ABB1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Sustav mora podržavati mogućnost konfiguracije email obavijesti bez prekidanja poslovnog procesa, gašenja softverskog servisa, te bez restartanja računala ili softvera</w:t>
            </w:r>
          </w:p>
        </w:tc>
      </w:tr>
      <w:tr w:rsidR="00ED43F9" w:rsidRPr="006B451A" w14:paraId="15541199" w14:textId="77777777" w:rsidTr="007E67BC">
        <w:tc>
          <w:tcPr>
            <w:tcW w:w="846" w:type="dxa"/>
          </w:tcPr>
          <w:p w14:paraId="72FAFA10" w14:textId="626FFD91" w:rsidR="00ED43F9" w:rsidRPr="006B451A" w:rsidRDefault="007E67BC" w:rsidP="00D60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D43F9" w:rsidRPr="006B451A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</w:tcPr>
          <w:p w14:paraId="21582582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Forme i polja na formama</w:t>
            </w:r>
          </w:p>
        </w:tc>
        <w:tc>
          <w:tcPr>
            <w:tcW w:w="5528" w:type="dxa"/>
          </w:tcPr>
          <w:p w14:paraId="4DA3C311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</w:p>
        </w:tc>
      </w:tr>
      <w:tr w:rsidR="00ED43F9" w:rsidRPr="006B451A" w14:paraId="498BA6E0" w14:textId="77777777" w:rsidTr="007E67BC">
        <w:tc>
          <w:tcPr>
            <w:tcW w:w="846" w:type="dxa"/>
          </w:tcPr>
          <w:p w14:paraId="5533D9D2" w14:textId="690BC502" w:rsidR="00ED43F9" w:rsidRPr="006B451A" w:rsidRDefault="007E67BC" w:rsidP="00D60F8F">
            <w:pPr>
              <w:rPr>
                <w:rFonts w:ascii="Arial" w:hAnsi="Arial" w:cs="Arial"/>
              </w:rPr>
            </w:pPr>
            <w:bookmarkStart w:id="11" w:name="_Hlk487220951"/>
            <w:r>
              <w:rPr>
                <w:rFonts w:ascii="Arial" w:hAnsi="Arial" w:cs="Arial"/>
              </w:rPr>
              <w:lastRenderedPageBreak/>
              <w:t>F</w:t>
            </w:r>
            <w:r w:rsidR="00ED43F9" w:rsidRPr="006B451A">
              <w:rPr>
                <w:rFonts w:ascii="Arial" w:hAnsi="Arial" w:cs="Arial"/>
              </w:rPr>
              <w:t>3.1</w:t>
            </w:r>
          </w:p>
        </w:tc>
        <w:tc>
          <w:tcPr>
            <w:tcW w:w="2977" w:type="dxa"/>
          </w:tcPr>
          <w:p w14:paraId="413832D1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24025A7D" w14:textId="18D75196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Sustav mora pružiti korisnicima da sami definiraju i dodaju i/ili oduzimaju  nove forme za unos i pregled podataka kroz grafičko sučelje bez zaustavljanja sustava, restartanja softverskog servisa ili softvera i poslovnog procesa</w:t>
            </w:r>
          </w:p>
        </w:tc>
      </w:tr>
      <w:tr w:rsidR="00ED43F9" w:rsidRPr="006B451A" w14:paraId="457440A4" w14:textId="77777777" w:rsidTr="007E67BC">
        <w:tc>
          <w:tcPr>
            <w:tcW w:w="846" w:type="dxa"/>
          </w:tcPr>
          <w:p w14:paraId="0D8DC535" w14:textId="4D15B0C4" w:rsidR="00ED43F9" w:rsidRPr="006B451A" w:rsidRDefault="007E67BC" w:rsidP="00D60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D43F9" w:rsidRPr="006B451A">
              <w:rPr>
                <w:rFonts w:ascii="Arial" w:hAnsi="Arial" w:cs="Arial"/>
              </w:rPr>
              <w:t>3.2</w:t>
            </w:r>
          </w:p>
        </w:tc>
        <w:tc>
          <w:tcPr>
            <w:tcW w:w="2977" w:type="dxa"/>
          </w:tcPr>
          <w:p w14:paraId="12D32FF7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4AE3C290" w14:textId="5FBB39C8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Sustav mora pružiti korisnicima da sami dodaju i oduzimaju polja na formama za unos i pregled podataka kroz grafičko sučelje bez zaustavljanja sustava, restartanja softverskog servisa ili softvera i poslovnog procesa</w:t>
            </w:r>
          </w:p>
        </w:tc>
      </w:tr>
      <w:bookmarkEnd w:id="11"/>
      <w:tr w:rsidR="00ED43F9" w:rsidRPr="006B451A" w14:paraId="79473898" w14:textId="77777777" w:rsidTr="007E67BC">
        <w:tc>
          <w:tcPr>
            <w:tcW w:w="846" w:type="dxa"/>
          </w:tcPr>
          <w:p w14:paraId="17E0A1F5" w14:textId="0C535800" w:rsidR="00ED43F9" w:rsidRPr="006B451A" w:rsidRDefault="007E67BC" w:rsidP="00D60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D43F9" w:rsidRPr="006B451A"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</w:tcPr>
          <w:p w14:paraId="1FB1E755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Praćenje vremena</w:t>
            </w:r>
          </w:p>
        </w:tc>
        <w:tc>
          <w:tcPr>
            <w:tcW w:w="5528" w:type="dxa"/>
          </w:tcPr>
          <w:p w14:paraId="07046B9E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</w:p>
        </w:tc>
      </w:tr>
      <w:tr w:rsidR="00ED43F9" w:rsidRPr="006B451A" w14:paraId="2992A563" w14:textId="77777777" w:rsidTr="007E67BC">
        <w:tc>
          <w:tcPr>
            <w:tcW w:w="846" w:type="dxa"/>
          </w:tcPr>
          <w:p w14:paraId="3C531861" w14:textId="327FC200" w:rsidR="00ED43F9" w:rsidRPr="006B451A" w:rsidRDefault="007E67BC" w:rsidP="00D60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D43F9" w:rsidRPr="006B451A">
              <w:rPr>
                <w:rFonts w:ascii="Arial" w:hAnsi="Arial" w:cs="Arial"/>
              </w:rPr>
              <w:t>4.1</w:t>
            </w:r>
          </w:p>
        </w:tc>
        <w:tc>
          <w:tcPr>
            <w:tcW w:w="2977" w:type="dxa"/>
          </w:tcPr>
          <w:p w14:paraId="5ADB1023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2106F2D2" w14:textId="511B7304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Sustav mora podržavati planiranje utroška radnog vremena i bilježenje utrošenog  radnog vremena za svaki pojedini korak u poslovnom procesu</w:t>
            </w:r>
          </w:p>
        </w:tc>
      </w:tr>
      <w:tr w:rsidR="00ED43F9" w:rsidRPr="006B451A" w14:paraId="61A89D85" w14:textId="77777777" w:rsidTr="007E67BC">
        <w:tc>
          <w:tcPr>
            <w:tcW w:w="846" w:type="dxa"/>
          </w:tcPr>
          <w:p w14:paraId="79DFA226" w14:textId="0FBA3618" w:rsidR="00ED43F9" w:rsidRPr="006B451A" w:rsidRDefault="007E67BC" w:rsidP="00D60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D43F9" w:rsidRPr="006B451A">
              <w:rPr>
                <w:rFonts w:ascii="Arial" w:hAnsi="Arial" w:cs="Arial"/>
              </w:rPr>
              <w:t>4.2</w:t>
            </w:r>
          </w:p>
        </w:tc>
        <w:tc>
          <w:tcPr>
            <w:tcW w:w="2977" w:type="dxa"/>
          </w:tcPr>
          <w:p w14:paraId="135C8E2F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60C756A5" w14:textId="7319FB65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 xml:space="preserve">Sustav mora imati mogućnosti definiranja </w:t>
            </w:r>
            <w:r w:rsidR="003C7437" w:rsidRPr="006B451A">
              <w:rPr>
                <w:rFonts w:ascii="Arial" w:hAnsi="Arial" w:cs="Arial"/>
              </w:rPr>
              <w:t xml:space="preserve"> proizvoljnih </w:t>
            </w:r>
            <w:r w:rsidRPr="006B451A">
              <w:rPr>
                <w:rFonts w:ascii="Arial" w:hAnsi="Arial" w:cs="Arial"/>
              </w:rPr>
              <w:t xml:space="preserve">ciljeva za praćenje i izvještavanje vremenskih točaka za obavljanje pojedinih zadataka (engl. </w:t>
            </w:r>
            <w:r w:rsidRPr="006B451A">
              <w:rPr>
                <w:rFonts w:ascii="Arial" w:hAnsi="Arial" w:cs="Arial"/>
                <w:lang w:val="en-US"/>
              </w:rPr>
              <w:t>SLA – Service Level Agreement</w:t>
            </w:r>
            <w:r w:rsidRPr="006B451A">
              <w:rPr>
                <w:rFonts w:ascii="Arial" w:hAnsi="Arial" w:cs="Arial"/>
              </w:rPr>
              <w:t>) te vremena potrošenog na aktivnosti u sustavu</w:t>
            </w:r>
            <w:r w:rsidR="003C7437" w:rsidRPr="006B451A">
              <w:rPr>
                <w:rFonts w:ascii="Arial" w:hAnsi="Arial" w:cs="Arial"/>
              </w:rPr>
              <w:t>,</w:t>
            </w:r>
            <w:r w:rsidRPr="006B451A">
              <w:rPr>
                <w:rFonts w:ascii="Arial" w:hAnsi="Arial" w:cs="Arial"/>
              </w:rPr>
              <w:t xml:space="preserve"> primjer</w:t>
            </w:r>
            <w:r w:rsidR="003C7437" w:rsidRPr="006B451A">
              <w:rPr>
                <w:rFonts w:ascii="Arial" w:hAnsi="Arial" w:cs="Arial"/>
              </w:rPr>
              <w:t>ice</w:t>
            </w:r>
            <w:r w:rsidRPr="006B451A">
              <w:rPr>
                <w:rFonts w:ascii="Arial" w:hAnsi="Arial" w:cs="Arial"/>
              </w:rPr>
              <w:t xml:space="preserve"> mjerenje vremena koji pojedini dokument stoji u nekom statusu ili kod nekog djelatnika ili </w:t>
            </w:r>
            <w:r w:rsidR="00676B73">
              <w:rPr>
                <w:rFonts w:ascii="Arial" w:hAnsi="Arial" w:cs="Arial"/>
              </w:rPr>
              <w:t xml:space="preserve">je </w:t>
            </w:r>
            <w:r w:rsidR="003C7437" w:rsidRPr="006B451A">
              <w:rPr>
                <w:rFonts w:ascii="Arial" w:hAnsi="Arial" w:cs="Arial"/>
              </w:rPr>
              <w:t>nedod</w:t>
            </w:r>
            <w:r w:rsidR="00676B73">
              <w:rPr>
                <w:rFonts w:ascii="Arial" w:hAnsi="Arial" w:cs="Arial"/>
              </w:rPr>
              <w:t>i</w:t>
            </w:r>
            <w:r w:rsidR="003C7437" w:rsidRPr="006B451A">
              <w:rPr>
                <w:rFonts w:ascii="Arial" w:hAnsi="Arial" w:cs="Arial"/>
              </w:rPr>
              <w:t>jeljen. Također sustav mora imati mogućnost upozoravanja emailom za prekoračenja postavljenih rokova.</w:t>
            </w:r>
          </w:p>
        </w:tc>
      </w:tr>
      <w:tr w:rsidR="00ED43F9" w:rsidRPr="006B451A" w14:paraId="5E9889D1" w14:textId="77777777" w:rsidTr="007E67BC">
        <w:tc>
          <w:tcPr>
            <w:tcW w:w="846" w:type="dxa"/>
          </w:tcPr>
          <w:p w14:paraId="1CAFD009" w14:textId="79629A66" w:rsidR="00ED43F9" w:rsidRPr="006B451A" w:rsidRDefault="007E67BC" w:rsidP="00D60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D43F9" w:rsidRPr="006B451A">
              <w:rPr>
                <w:rFonts w:ascii="Arial" w:hAnsi="Arial" w:cs="Arial"/>
              </w:rPr>
              <w:t>4.3</w:t>
            </w:r>
          </w:p>
        </w:tc>
        <w:tc>
          <w:tcPr>
            <w:tcW w:w="2977" w:type="dxa"/>
          </w:tcPr>
          <w:p w14:paraId="1FCC9F25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080218ED" w14:textId="216CB774" w:rsidR="00ED43F9" w:rsidRPr="006B451A" w:rsidRDefault="003C7437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S</w:t>
            </w:r>
            <w:r w:rsidR="00ED43F9" w:rsidRPr="006B451A">
              <w:rPr>
                <w:rFonts w:ascii="Arial" w:hAnsi="Arial" w:cs="Arial"/>
              </w:rPr>
              <w:t xml:space="preserve">ustav </w:t>
            </w:r>
            <w:r w:rsidRPr="006B451A">
              <w:rPr>
                <w:rFonts w:ascii="Arial" w:hAnsi="Arial" w:cs="Arial"/>
              </w:rPr>
              <w:t xml:space="preserve">mora imati </w:t>
            </w:r>
            <w:r w:rsidR="00ED43F9" w:rsidRPr="006B451A">
              <w:rPr>
                <w:rFonts w:ascii="Arial" w:hAnsi="Arial" w:cs="Arial"/>
              </w:rPr>
              <w:t xml:space="preserve">mogućnosti definiranja maksimalnog vremena za početak rada na pojedinoj </w:t>
            </w:r>
            <w:r w:rsidRPr="006B451A">
              <w:rPr>
                <w:rFonts w:ascii="Arial" w:hAnsi="Arial" w:cs="Arial"/>
              </w:rPr>
              <w:t>aktivnosti / zadatku / predmetu</w:t>
            </w:r>
          </w:p>
        </w:tc>
      </w:tr>
      <w:tr w:rsidR="00ED43F9" w:rsidRPr="006B451A" w14:paraId="3CFE3A14" w14:textId="77777777" w:rsidTr="007E67BC">
        <w:tc>
          <w:tcPr>
            <w:tcW w:w="846" w:type="dxa"/>
          </w:tcPr>
          <w:p w14:paraId="1CEC0B71" w14:textId="0E469C68" w:rsidR="00ED43F9" w:rsidRPr="006B451A" w:rsidRDefault="007E67BC" w:rsidP="00D60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D43F9" w:rsidRPr="006B451A">
              <w:rPr>
                <w:rFonts w:ascii="Arial" w:hAnsi="Arial" w:cs="Arial"/>
              </w:rPr>
              <w:t>4.3</w:t>
            </w:r>
          </w:p>
        </w:tc>
        <w:tc>
          <w:tcPr>
            <w:tcW w:w="2977" w:type="dxa"/>
          </w:tcPr>
          <w:p w14:paraId="267FB2D6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0BFC8BD8" w14:textId="77BCF187" w:rsidR="00ED43F9" w:rsidRPr="006B451A" w:rsidRDefault="003C7437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S</w:t>
            </w:r>
            <w:r w:rsidR="00ED43F9" w:rsidRPr="006B451A">
              <w:rPr>
                <w:rFonts w:ascii="Arial" w:hAnsi="Arial" w:cs="Arial"/>
              </w:rPr>
              <w:t xml:space="preserve">ustav </w:t>
            </w:r>
            <w:r w:rsidRPr="006B451A">
              <w:rPr>
                <w:rFonts w:ascii="Arial" w:hAnsi="Arial" w:cs="Arial"/>
              </w:rPr>
              <w:t xml:space="preserve">mora imati </w:t>
            </w:r>
            <w:r w:rsidR="00ED43F9" w:rsidRPr="006B451A">
              <w:rPr>
                <w:rFonts w:ascii="Arial" w:hAnsi="Arial" w:cs="Arial"/>
              </w:rPr>
              <w:t>mogućnosti definiranja maksimalnog vremena za završetak rada na pojedinoj aktivnosti / zadatku / predmetu</w:t>
            </w:r>
          </w:p>
        </w:tc>
      </w:tr>
      <w:tr w:rsidR="00ED43F9" w:rsidRPr="006B451A" w14:paraId="5A079D75" w14:textId="77777777" w:rsidTr="007E67BC">
        <w:tc>
          <w:tcPr>
            <w:tcW w:w="846" w:type="dxa"/>
          </w:tcPr>
          <w:p w14:paraId="0006D53B" w14:textId="1E72E6BF" w:rsidR="00ED43F9" w:rsidRPr="006B451A" w:rsidRDefault="007E67BC" w:rsidP="00D60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D43F9" w:rsidRPr="006B451A"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</w:tcPr>
          <w:p w14:paraId="212EE23F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Povezivanje radnih zadataka i predmeta</w:t>
            </w:r>
          </w:p>
        </w:tc>
        <w:tc>
          <w:tcPr>
            <w:tcW w:w="5528" w:type="dxa"/>
          </w:tcPr>
          <w:p w14:paraId="1EAA4C01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</w:p>
        </w:tc>
      </w:tr>
      <w:tr w:rsidR="00ED43F9" w:rsidRPr="006B451A" w14:paraId="46D1F431" w14:textId="77777777" w:rsidTr="007E67BC">
        <w:tc>
          <w:tcPr>
            <w:tcW w:w="846" w:type="dxa"/>
          </w:tcPr>
          <w:p w14:paraId="7130686B" w14:textId="43AED46D" w:rsidR="00ED43F9" w:rsidRPr="006B451A" w:rsidRDefault="007E67BC" w:rsidP="00D60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D43F9" w:rsidRPr="006B451A">
              <w:rPr>
                <w:rFonts w:ascii="Arial" w:hAnsi="Arial" w:cs="Arial"/>
              </w:rPr>
              <w:t>5.1</w:t>
            </w:r>
          </w:p>
        </w:tc>
        <w:tc>
          <w:tcPr>
            <w:tcW w:w="2977" w:type="dxa"/>
          </w:tcPr>
          <w:p w14:paraId="6922C5AF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7606AB4E" w14:textId="14BA0D89" w:rsidR="00ED43F9" w:rsidRPr="006B451A" w:rsidRDefault="003C7437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S</w:t>
            </w:r>
            <w:r w:rsidR="00ED43F9" w:rsidRPr="006B451A">
              <w:rPr>
                <w:rFonts w:ascii="Arial" w:hAnsi="Arial" w:cs="Arial"/>
              </w:rPr>
              <w:t xml:space="preserve">ustav </w:t>
            </w:r>
            <w:r w:rsidRPr="006B451A">
              <w:rPr>
                <w:rFonts w:ascii="Arial" w:hAnsi="Arial" w:cs="Arial"/>
              </w:rPr>
              <w:t xml:space="preserve">mora omogućavati </w:t>
            </w:r>
            <w:r w:rsidR="00ED43F9" w:rsidRPr="006B451A">
              <w:rPr>
                <w:rFonts w:ascii="Arial" w:hAnsi="Arial" w:cs="Arial"/>
              </w:rPr>
              <w:t>povezivanje jednog radnog zadatka ili predmeta sa proizvoljnim brojem drugih predmeta putem različitih vrsta, pr</w:t>
            </w:r>
            <w:r w:rsidRPr="006B451A">
              <w:rPr>
                <w:rFonts w:ascii="Arial" w:hAnsi="Arial" w:cs="Arial"/>
              </w:rPr>
              <w:t>oizvoljnog broja vrsta relacija</w:t>
            </w:r>
          </w:p>
        </w:tc>
      </w:tr>
      <w:tr w:rsidR="00ED43F9" w:rsidRPr="006B451A" w14:paraId="31D4B5FE" w14:textId="77777777" w:rsidTr="007E67BC">
        <w:tc>
          <w:tcPr>
            <w:tcW w:w="846" w:type="dxa"/>
          </w:tcPr>
          <w:p w14:paraId="7F91D423" w14:textId="2EFA3F6A" w:rsidR="00ED43F9" w:rsidRPr="006B451A" w:rsidRDefault="007E67BC" w:rsidP="00D60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D43F9" w:rsidRPr="006B451A"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</w:tcPr>
          <w:p w14:paraId="188448D7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Pretraživanje</w:t>
            </w:r>
          </w:p>
        </w:tc>
        <w:tc>
          <w:tcPr>
            <w:tcW w:w="5528" w:type="dxa"/>
          </w:tcPr>
          <w:p w14:paraId="25EB18FA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</w:p>
        </w:tc>
      </w:tr>
      <w:tr w:rsidR="00ED43F9" w:rsidRPr="006B451A" w14:paraId="452C6618" w14:textId="77777777" w:rsidTr="007E67BC">
        <w:tc>
          <w:tcPr>
            <w:tcW w:w="846" w:type="dxa"/>
          </w:tcPr>
          <w:p w14:paraId="4856941C" w14:textId="606BE90F" w:rsidR="00ED43F9" w:rsidRPr="006B451A" w:rsidRDefault="007E67BC" w:rsidP="00D60F8F">
            <w:pPr>
              <w:rPr>
                <w:rFonts w:ascii="Arial" w:hAnsi="Arial" w:cs="Arial"/>
              </w:rPr>
            </w:pPr>
            <w:bookmarkStart w:id="12" w:name="_Hlk487477522"/>
            <w:r>
              <w:rPr>
                <w:rFonts w:ascii="Arial" w:hAnsi="Arial" w:cs="Arial"/>
              </w:rPr>
              <w:t>F</w:t>
            </w:r>
            <w:r w:rsidR="00ED43F9" w:rsidRPr="006B451A">
              <w:rPr>
                <w:rFonts w:ascii="Arial" w:hAnsi="Arial" w:cs="Arial"/>
              </w:rPr>
              <w:t>6.1</w:t>
            </w:r>
          </w:p>
        </w:tc>
        <w:tc>
          <w:tcPr>
            <w:tcW w:w="2977" w:type="dxa"/>
          </w:tcPr>
          <w:p w14:paraId="3C7CD0E9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1B675336" w14:textId="377D541D" w:rsidR="00ED43F9" w:rsidRPr="006B451A" w:rsidRDefault="003C7437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S</w:t>
            </w:r>
            <w:r w:rsidR="00ED43F9" w:rsidRPr="006B451A">
              <w:rPr>
                <w:rFonts w:ascii="Arial" w:hAnsi="Arial" w:cs="Arial"/>
              </w:rPr>
              <w:t xml:space="preserve">ustav </w:t>
            </w:r>
            <w:r w:rsidRPr="006B451A">
              <w:rPr>
                <w:rFonts w:ascii="Arial" w:hAnsi="Arial" w:cs="Arial"/>
              </w:rPr>
              <w:t xml:space="preserve">mora omogućiti </w:t>
            </w:r>
            <w:r w:rsidR="00ED43F9" w:rsidRPr="006B451A">
              <w:rPr>
                <w:rFonts w:ascii="Arial" w:hAnsi="Arial" w:cs="Arial"/>
              </w:rPr>
              <w:t xml:space="preserve">pretraživanje svih predmeta/zadataka kroz jednostavnu tražilicu (engl. </w:t>
            </w:r>
            <w:r w:rsidR="00ED43F9" w:rsidRPr="006B451A">
              <w:rPr>
                <w:rFonts w:ascii="Arial" w:hAnsi="Arial" w:cs="Arial"/>
                <w:lang w:val="en-US"/>
              </w:rPr>
              <w:t>full text search</w:t>
            </w:r>
            <w:r w:rsidR="00ED43F9" w:rsidRPr="006B451A">
              <w:rPr>
                <w:rFonts w:ascii="Arial" w:hAnsi="Arial" w:cs="Arial"/>
              </w:rPr>
              <w:t>), za sva polja, uključujući i dodatna specifična polja</w:t>
            </w:r>
            <w:r w:rsidRPr="006B451A">
              <w:rPr>
                <w:rFonts w:ascii="Arial" w:hAnsi="Arial" w:cs="Arial"/>
              </w:rPr>
              <w:t xml:space="preserve"> koje je korisnik sam dodao</w:t>
            </w:r>
          </w:p>
        </w:tc>
      </w:tr>
      <w:tr w:rsidR="00ED43F9" w:rsidRPr="006B451A" w14:paraId="1A71E3E3" w14:textId="77777777" w:rsidTr="007E67BC">
        <w:tc>
          <w:tcPr>
            <w:tcW w:w="846" w:type="dxa"/>
          </w:tcPr>
          <w:p w14:paraId="53556E93" w14:textId="19E37878" w:rsidR="00ED43F9" w:rsidRPr="006B451A" w:rsidRDefault="007E67BC" w:rsidP="00D60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D43F9" w:rsidRPr="006B451A">
              <w:rPr>
                <w:rFonts w:ascii="Arial" w:hAnsi="Arial" w:cs="Arial"/>
              </w:rPr>
              <w:t>6.2</w:t>
            </w:r>
          </w:p>
        </w:tc>
        <w:tc>
          <w:tcPr>
            <w:tcW w:w="2977" w:type="dxa"/>
          </w:tcPr>
          <w:p w14:paraId="0F7FDEAA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378DCA65" w14:textId="44824407" w:rsidR="00ED43F9" w:rsidRPr="006B451A" w:rsidRDefault="003C7437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S</w:t>
            </w:r>
            <w:r w:rsidR="00ED43F9" w:rsidRPr="006B451A">
              <w:rPr>
                <w:rFonts w:ascii="Arial" w:hAnsi="Arial" w:cs="Arial"/>
              </w:rPr>
              <w:t xml:space="preserve">ustav </w:t>
            </w:r>
            <w:r w:rsidRPr="006B451A">
              <w:rPr>
                <w:rFonts w:ascii="Arial" w:hAnsi="Arial" w:cs="Arial"/>
              </w:rPr>
              <w:t xml:space="preserve">mora podržavati </w:t>
            </w:r>
            <w:r w:rsidR="00ED43F9" w:rsidRPr="006B451A">
              <w:rPr>
                <w:rFonts w:ascii="Arial" w:hAnsi="Arial" w:cs="Arial"/>
              </w:rPr>
              <w:t>pretraživanje svih predmeta/zadataka kroz definiranje kriterija upita grafičkim putem za sva polja, uključu</w:t>
            </w:r>
            <w:r w:rsidRPr="006B451A">
              <w:rPr>
                <w:rFonts w:ascii="Arial" w:hAnsi="Arial" w:cs="Arial"/>
              </w:rPr>
              <w:t>jući i dodatna specifična polja koje je korisnik sam dodao</w:t>
            </w:r>
          </w:p>
        </w:tc>
      </w:tr>
      <w:tr w:rsidR="00ED43F9" w:rsidRPr="006B451A" w14:paraId="4D885067" w14:textId="77777777" w:rsidTr="007E67BC">
        <w:tc>
          <w:tcPr>
            <w:tcW w:w="846" w:type="dxa"/>
          </w:tcPr>
          <w:p w14:paraId="1E4043D9" w14:textId="654544B8" w:rsidR="00ED43F9" w:rsidRPr="006B451A" w:rsidRDefault="007E67BC" w:rsidP="00D60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D43F9" w:rsidRPr="006B451A">
              <w:rPr>
                <w:rFonts w:ascii="Arial" w:hAnsi="Arial" w:cs="Arial"/>
              </w:rPr>
              <w:t>6.3</w:t>
            </w:r>
          </w:p>
        </w:tc>
        <w:tc>
          <w:tcPr>
            <w:tcW w:w="2977" w:type="dxa"/>
          </w:tcPr>
          <w:p w14:paraId="2277A125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626DBC97" w14:textId="79C26BE9" w:rsidR="00ED43F9" w:rsidRPr="006B451A" w:rsidRDefault="003C7437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 xml:space="preserve">Sustav mora podržavati </w:t>
            </w:r>
            <w:r w:rsidR="00ED43F9" w:rsidRPr="006B451A">
              <w:rPr>
                <w:rFonts w:ascii="Arial" w:hAnsi="Arial" w:cs="Arial"/>
              </w:rPr>
              <w:t>pretraživanje svih predmeta/zadataka kroz definiranje naprednih kriterija upita putem jednostavnog jezika za upite, za sva polja, uključu</w:t>
            </w:r>
            <w:r w:rsidRPr="006B451A">
              <w:rPr>
                <w:rFonts w:ascii="Arial" w:hAnsi="Arial" w:cs="Arial"/>
              </w:rPr>
              <w:t xml:space="preserve">jući i dodatna specifična polja koje je korisnik sam dodao </w:t>
            </w:r>
          </w:p>
        </w:tc>
      </w:tr>
      <w:tr w:rsidR="00ED43F9" w:rsidRPr="006B451A" w14:paraId="07B2FD36" w14:textId="77777777" w:rsidTr="007E67BC">
        <w:tc>
          <w:tcPr>
            <w:tcW w:w="846" w:type="dxa"/>
          </w:tcPr>
          <w:p w14:paraId="01815105" w14:textId="0FEE5359" w:rsidR="00ED43F9" w:rsidRPr="006B451A" w:rsidRDefault="007E67BC" w:rsidP="00D60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D43F9" w:rsidRPr="006B451A">
              <w:rPr>
                <w:rFonts w:ascii="Arial" w:hAnsi="Arial" w:cs="Arial"/>
              </w:rPr>
              <w:t>6.4</w:t>
            </w:r>
          </w:p>
        </w:tc>
        <w:tc>
          <w:tcPr>
            <w:tcW w:w="2977" w:type="dxa"/>
          </w:tcPr>
          <w:p w14:paraId="590DD8DF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0345DBBA" w14:textId="71C14BBC" w:rsidR="00ED43F9" w:rsidRPr="006B451A" w:rsidRDefault="003C7437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S</w:t>
            </w:r>
            <w:r w:rsidR="00ED43F9" w:rsidRPr="006B451A">
              <w:rPr>
                <w:rFonts w:ascii="Arial" w:hAnsi="Arial" w:cs="Arial"/>
              </w:rPr>
              <w:t xml:space="preserve">ustav </w:t>
            </w:r>
            <w:r w:rsidRPr="006B451A">
              <w:rPr>
                <w:rFonts w:ascii="Arial" w:hAnsi="Arial" w:cs="Arial"/>
              </w:rPr>
              <w:t>mora podržavati automatsko indeksiranje svih polja</w:t>
            </w:r>
            <w:r w:rsidR="00ED43F9" w:rsidRPr="006B451A">
              <w:rPr>
                <w:rFonts w:ascii="Arial" w:hAnsi="Arial" w:cs="Arial"/>
              </w:rPr>
              <w:t>, uključujući i dod</w:t>
            </w:r>
            <w:r w:rsidRPr="006B451A">
              <w:rPr>
                <w:rFonts w:ascii="Arial" w:hAnsi="Arial" w:cs="Arial"/>
              </w:rPr>
              <w:t xml:space="preserve">atna specifična polja koje je korisnik sam dodao radi brzog pretraživanja </w:t>
            </w:r>
          </w:p>
        </w:tc>
      </w:tr>
      <w:tr w:rsidR="00ED43F9" w:rsidRPr="006B451A" w14:paraId="38BCA548" w14:textId="77777777" w:rsidTr="007E67BC">
        <w:tc>
          <w:tcPr>
            <w:tcW w:w="846" w:type="dxa"/>
          </w:tcPr>
          <w:p w14:paraId="78A8AFAB" w14:textId="1923DABA" w:rsidR="00ED43F9" w:rsidRPr="006B451A" w:rsidRDefault="007E67BC" w:rsidP="00D60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D43F9" w:rsidRPr="006B451A">
              <w:rPr>
                <w:rFonts w:ascii="Arial" w:hAnsi="Arial" w:cs="Arial"/>
              </w:rPr>
              <w:t>6.5</w:t>
            </w:r>
          </w:p>
        </w:tc>
        <w:tc>
          <w:tcPr>
            <w:tcW w:w="2977" w:type="dxa"/>
          </w:tcPr>
          <w:p w14:paraId="7A683605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0AED443F" w14:textId="758F5AFA" w:rsidR="00ED43F9" w:rsidRPr="006B451A" w:rsidRDefault="003C7437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 xml:space="preserve">Sustav mora garantirati </w:t>
            </w:r>
            <w:r w:rsidR="00ED43F9" w:rsidRPr="006B451A">
              <w:rPr>
                <w:rFonts w:ascii="Arial" w:hAnsi="Arial" w:cs="Arial"/>
              </w:rPr>
              <w:t xml:space="preserve">da svaki upit za pretraživanjem, neovisno o količini podataka, </w:t>
            </w:r>
            <w:r w:rsidRPr="006B451A">
              <w:rPr>
                <w:rFonts w:ascii="Arial" w:hAnsi="Arial" w:cs="Arial"/>
              </w:rPr>
              <w:t xml:space="preserve">vraća </w:t>
            </w:r>
            <w:r w:rsidRPr="006B451A">
              <w:rPr>
                <w:rFonts w:ascii="Arial" w:hAnsi="Arial" w:cs="Arial"/>
              </w:rPr>
              <w:lastRenderedPageBreak/>
              <w:t>rezultat unutar 2 sekunde</w:t>
            </w:r>
          </w:p>
        </w:tc>
      </w:tr>
      <w:tr w:rsidR="00ED43F9" w:rsidRPr="006B451A" w14:paraId="6CF0D16C" w14:textId="77777777" w:rsidTr="007E67BC">
        <w:tc>
          <w:tcPr>
            <w:tcW w:w="846" w:type="dxa"/>
          </w:tcPr>
          <w:p w14:paraId="381D9DD6" w14:textId="5CAF9B80" w:rsidR="00ED43F9" w:rsidRPr="006B451A" w:rsidRDefault="007E67BC" w:rsidP="00D60F8F">
            <w:pPr>
              <w:rPr>
                <w:rFonts w:ascii="Arial" w:hAnsi="Arial" w:cs="Arial"/>
              </w:rPr>
            </w:pPr>
            <w:bookmarkStart w:id="13" w:name="_Hlk487478011"/>
            <w:r>
              <w:rPr>
                <w:rFonts w:ascii="Arial" w:hAnsi="Arial" w:cs="Arial"/>
              </w:rPr>
              <w:lastRenderedPageBreak/>
              <w:t>F</w:t>
            </w:r>
            <w:r w:rsidR="00ED43F9" w:rsidRPr="006B451A">
              <w:rPr>
                <w:rFonts w:ascii="Arial" w:hAnsi="Arial" w:cs="Arial"/>
              </w:rPr>
              <w:t>6.6</w:t>
            </w:r>
          </w:p>
        </w:tc>
        <w:tc>
          <w:tcPr>
            <w:tcW w:w="2977" w:type="dxa"/>
          </w:tcPr>
          <w:p w14:paraId="633CFD0C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35C49B30" w14:textId="600B6951" w:rsidR="00ED43F9" w:rsidRPr="006B451A" w:rsidRDefault="003C7437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S</w:t>
            </w:r>
            <w:r w:rsidR="00ED43F9" w:rsidRPr="006B451A">
              <w:rPr>
                <w:rFonts w:ascii="Arial" w:hAnsi="Arial" w:cs="Arial"/>
              </w:rPr>
              <w:t xml:space="preserve">ustav </w:t>
            </w:r>
            <w:r w:rsidRPr="006B451A">
              <w:rPr>
                <w:rFonts w:ascii="Arial" w:hAnsi="Arial" w:cs="Arial"/>
              </w:rPr>
              <w:t xml:space="preserve">mora imati </w:t>
            </w:r>
            <w:r w:rsidR="00ED43F9" w:rsidRPr="006B451A">
              <w:rPr>
                <w:rFonts w:ascii="Arial" w:hAnsi="Arial" w:cs="Arial"/>
              </w:rPr>
              <w:t>mogućnost sp</w:t>
            </w:r>
            <w:r w:rsidRPr="006B451A">
              <w:rPr>
                <w:rFonts w:ascii="Arial" w:hAnsi="Arial" w:cs="Arial"/>
              </w:rPr>
              <w:t>remanja upita pretrage podataka za ponovno korištenje često korištenih upita pretraživanja</w:t>
            </w:r>
          </w:p>
        </w:tc>
      </w:tr>
      <w:tr w:rsidR="00ED43F9" w:rsidRPr="006B451A" w14:paraId="07D3272E" w14:textId="77777777" w:rsidTr="007E67BC">
        <w:tc>
          <w:tcPr>
            <w:tcW w:w="846" w:type="dxa"/>
          </w:tcPr>
          <w:p w14:paraId="6D9F0009" w14:textId="15C15889" w:rsidR="00ED43F9" w:rsidRPr="006B451A" w:rsidRDefault="007E67BC" w:rsidP="00D60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D43F9" w:rsidRPr="006B451A">
              <w:rPr>
                <w:rFonts w:ascii="Arial" w:hAnsi="Arial" w:cs="Arial"/>
              </w:rPr>
              <w:t>6.7</w:t>
            </w:r>
          </w:p>
        </w:tc>
        <w:tc>
          <w:tcPr>
            <w:tcW w:w="2977" w:type="dxa"/>
          </w:tcPr>
          <w:p w14:paraId="07D15761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0511CC54" w14:textId="6DDE1E42" w:rsidR="00ED43F9" w:rsidRPr="006B451A" w:rsidRDefault="003C7437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S</w:t>
            </w:r>
            <w:r w:rsidR="00ED43F9" w:rsidRPr="006B451A">
              <w:rPr>
                <w:rFonts w:ascii="Arial" w:hAnsi="Arial" w:cs="Arial"/>
              </w:rPr>
              <w:t xml:space="preserve">ustav </w:t>
            </w:r>
            <w:r w:rsidRPr="006B451A">
              <w:rPr>
                <w:rFonts w:ascii="Arial" w:hAnsi="Arial" w:cs="Arial"/>
              </w:rPr>
              <w:t xml:space="preserve">mora imati </w:t>
            </w:r>
            <w:r w:rsidR="00ED43F9" w:rsidRPr="006B451A">
              <w:rPr>
                <w:rFonts w:ascii="Arial" w:hAnsi="Arial" w:cs="Arial"/>
              </w:rPr>
              <w:t>mogućnost dijeljenja spremljenih  upita pretrage podataka između korisnika su</w:t>
            </w:r>
            <w:r w:rsidRPr="006B451A">
              <w:rPr>
                <w:rFonts w:ascii="Arial" w:hAnsi="Arial" w:cs="Arial"/>
              </w:rPr>
              <w:t xml:space="preserve">stava i grupa korisnika sustava </w:t>
            </w:r>
          </w:p>
        </w:tc>
      </w:tr>
      <w:tr w:rsidR="00ED43F9" w:rsidRPr="006B451A" w14:paraId="5F2F6BD8" w14:textId="77777777" w:rsidTr="007E67BC">
        <w:tc>
          <w:tcPr>
            <w:tcW w:w="846" w:type="dxa"/>
          </w:tcPr>
          <w:p w14:paraId="4A92CB5B" w14:textId="427DA96D" w:rsidR="00ED43F9" w:rsidRPr="006B451A" w:rsidRDefault="007E67BC" w:rsidP="00D60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D43F9" w:rsidRPr="006B451A">
              <w:rPr>
                <w:rFonts w:ascii="Arial" w:hAnsi="Arial" w:cs="Arial"/>
              </w:rPr>
              <w:t>6.8</w:t>
            </w:r>
          </w:p>
        </w:tc>
        <w:tc>
          <w:tcPr>
            <w:tcW w:w="2977" w:type="dxa"/>
          </w:tcPr>
          <w:p w14:paraId="7C902C02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41F553A5" w14:textId="200DA7F0" w:rsidR="00ED43F9" w:rsidRPr="006B451A" w:rsidRDefault="003C7437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S</w:t>
            </w:r>
            <w:r w:rsidR="00ED43F9" w:rsidRPr="006B451A">
              <w:rPr>
                <w:rFonts w:ascii="Arial" w:hAnsi="Arial" w:cs="Arial"/>
              </w:rPr>
              <w:t xml:space="preserve">ustav </w:t>
            </w:r>
            <w:r w:rsidRPr="006B451A">
              <w:rPr>
                <w:rFonts w:ascii="Arial" w:hAnsi="Arial" w:cs="Arial"/>
              </w:rPr>
              <w:t xml:space="preserve">mora imati </w:t>
            </w:r>
            <w:r w:rsidR="00ED43F9" w:rsidRPr="006B451A">
              <w:rPr>
                <w:rFonts w:ascii="Arial" w:hAnsi="Arial" w:cs="Arial"/>
              </w:rPr>
              <w:t>mogućnost korištenja  spremljenih  upita pretrage podata</w:t>
            </w:r>
            <w:r w:rsidRPr="006B451A">
              <w:rPr>
                <w:rFonts w:ascii="Arial" w:hAnsi="Arial" w:cs="Arial"/>
              </w:rPr>
              <w:t>ka u svrhu kreiranja izvještaja</w:t>
            </w:r>
          </w:p>
        </w:tc>
      </w:tr>
      <w:tr w:rsidR="00ED43F9" w:rsidRPr="006B451A" w14:paraId="7ABD61FA" w14:textId="77777777" w:rsidTr="007E67BC">
        <w:tc>
          <w:tcPr>
            <w:tcW w:w="846" w:type="dxa"/>
          </w:tcPr>
          <w:p w14:paraId="3949392D" w14:textId="07F1F34D" w:rsidR="00ED43F9" w:rsidRPr="006B451A" w:rsidRDefault="007E67BC" w:rsidP="00D60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D43F9" w:rsidRPr="006B451A">
              <w:rPr>
                <w:rFonts w:ascii="Arial" w:hAnsi="Arial" w:cs="Arial"/>
              </w:rPr>
              <w:t>6.9</w:t>
            </w:r>
          </w:p>
        </w:tc>
        <w:tc>
          <w:tcPr>
            <w:tcW w:w="2977" w:type="dxa"/>
          </w:tcPr>
          <w:p w14:paraId="492348EA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69B1237B" w14:textId="55ADB983" w:rsidR="00ED43F9" w:rsidRPr="006B451A" w:rsidRDefault="003C7437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S</w:t>
            </w:r>
            <w:r w:rsidR="00ED43F9" w:rsidRPr="006B451A">
              <w:rPr>
                <w:rFonts w:ascii="Arial" w:hAnsi="Arial" w:cs="Arial"/>
              </w:rPr>
              <w:t xml:space="preserve">ustav </w:t>
            </w:r>
            <w:r w:rsidRPr="006B451A">
              <w:rPr>
                <w:rFonts w:ascii="Arial" w:hAnsi="Arial" w:cs="Arial"/>
              </w:rPr>
              <w:t xml:space="preserve">mora imati </w:t>
            </w:r>
            <w:r w:rsidR="00ED43F9" w:rsidRPr="006B451A">
              <w:rPr>
                <w:rFonts w:ascii="Arial" w:hAnsi="Arial" w:cs="Arial"/>
              </w:rPr>
              <w:t xml:space="preserve">mogućnost da korisnik samostalno definira radne plohe </w:t>
            </w:r>
            <w:r w:rsidRPr="006B451A">
              <w:rPr>
                <w:rFonts w:ascii="Arial" w:hAnsi="Arial" w:cs="Arial"/>
              </w:rPr>
              <w:t>(engl.</w:t>
            </w:r>
            <w:r w:rsidR="003C5140">
              <w:rPr>
                <w:rFonts w:ascii="Arial" w:hAnsi="Arial" w:cs="Arial"/>
              </w:rPr>
              <w:t xml:space="preserve"> </w:t>
            </w:r>
            <w:r w:rsidRPr="006B451A">
              <w:rPr>
                <w:rFonts w:ascii="Arial" w:hAnsi="Arial" w:cs="Arial"/>
              </w:rPr>
              <w:t xml:space="preserve">desktop) </w:t>
            </w:r>
            <w:r w:rsidR="00ED43F9" w:rsidRPr="006B451A">
              <w:rPr>
                <w:rFonts w:ascii="Arial" w:hAnsi="Arial" w:cs="Arial"/>
              </w:rPr>
              <w:t>i proiz</w:t>
            </w:r>
            <w:r w:rsidRPr="006B451A">
              <w:rPr>
                <w:rFonts w:ascii="Arial" w:hAnsi="Arial" w:cs="Arial"/>
              </w:rPr>
              <w:t>voljan broj svojih radnih ploha primjerice: lista zadataka (engl. My Tasks) ili  pretraživanje po samostalno napisanom upitu pretrage ili grafički prikaz broj predmeta na radnoj ploči.</w:t>
            </w:r>
          </w:p>
        </w:tc>
      </w:tr>
      <w:tr w:rsidR="00ED43F9" w:rsidRPr="006B451A" w14:paraId="75F8459D" w14:textId="77777777" w:rsidTr="007E67BC">
        <w:tc>
          <w:tcPr>
            <w:tcW w:w="846" w:type="dxa"/>
          </w:tcPr>
          <w:p w14:paraId="4E64AEDA" w14:textId="304A4A8D" w:rsidR="00ED43F9" w:rsidRPr="006B451A" w:rsidRDefault="007E67BC" w:rsidP="00D60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D43F9" w:rsidRPr="006B451A">
              <w:rPr>
                <w:rFonts w:ascii="Arial" w:hAnsi="Arial" w:cs="Arial"/>
              </w:rPr>
              <w:t>6.10</w:t>
            </w:r>
          </w:p>
        </w:tc>
        <w:tc>
          <w:tcPr>
            <w:tcW w:w="2977" w:type="dxa"/>
          </w:tcPr>
          <w:p w14:paraId="0794C4EE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715388DE" w14:textId="3DAEADA0" w:rsidR="00ED43F9" w:rsidRPr="006B451A" w:rsidRDefault="003C7437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Su</w:t>
            </w:r>
            <w:r w:rsidR="00ED43F9" w:rsidRPr="006B451A">
              <w:rPr>
                <w:rFonts w:ascii="Arial" w:hAnsi="Arial" w:cs="Arial"/>
              </w:rPr>
              <w:t xml:space="preserve">stav </w:t>
            </w:r>
            <w:r w:rsidRPr="006B451A">
              <w:rPr>
                <w:rFonts w:ascii="Arial" w:hAnsi="Arial" w:cs="Arial"/>
              </w:rPr>
              <w:t xml:space="preserve">mora imati </w:t>
            </w:r>
            <w:r w:rsidR="00ED43F9" w:rsidRPr="006B451A">
              <w:rPr>
                <w:rFonts w:ascii="Arial" w:hAnsi="Arial" w:cs="Arial"/>
              </w:rPr>
              <w:t>mogućnost dijeljenja spremljenih  radnih ploha između korisnika su</w:t>
            </w:r>
            <w:r w:rsidRPr="006B451A">
              <w:rPr>
                <w:rFonts w:ascii="Arial" w:hAnsi="Arial" w:cs="Arial"/>
              </w:rPr>
              <w:t>stava i grupa korisnika sustava</w:t>
            </w:r>
          </w:p>
        </w:tc>
      </w:tr>
      <w:tr w:rsidR="00ED43F9" w:rsidRPr="006B451A" w14:paraId="25D1BD4E" w14:textId="77777777" w:rsidTr="007E67BC">
        <w:tc>
          <w:tcPr>
            <w:tcW w:w="846" w:type="dxa"/>
          </w:tcPr>
          <w:p w14:paraId="50938C9F" w14:textId="23985281" w:rsidR="00ED43F9" w:rsidRPr="006B451A" w:rsidRDefault="007E67BC" w:rsidP="00D60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D43F9" w:rsidRPr="006B451A">
              <w:rPr>
                <w:rFonts w:ascii="Arial" w:hAnsi="Arial" w:cs="Arial"/>
              </w:rPr>
              <w:t>6.11</w:t>
            </w:r>
          </w:p>
        </w:tc>
        <w:tc>
          <w:tcPr>
            <w:tcW w:w="2977" w:type="dxa"/>
          </w:tcPr>
          <w:p w14:paraId="4786A1E1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12FD00B8" w14:textId="397A33D0" w:rsidR="00ED43F9" w:rsidRPr="006B451A" w:rsidRDefault="003C7437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S</w:t>
            </w:r>
            <w:r w:rsidR="00ED43F9" w:rsidRPr="006B451A">
              <w:rPr>
                <w:rFonts w:ascii="Arial" w:hAnsi="Arial" w:cs="Arial"/>
              </w:rPr>
              <w:t xml:space="preserve">ustav  </w:t>
            </w:r>
            <w:r w:rsidRPr="006B451A">
              <w:rPr>
                <w:rFonts w:ascii="Arial" w:hAnsi="Arial" w:cs="Arial"/>
              </w:rPr>
              <w:t xml:space="preserve">mora imati mogućnost spajanja i </w:t>
            </w:r>
            <w:r w:rsidR="00ED43F9" w:rsidRPr="006B451A">
              <w:rPr>
                <w:rFonts w:ascii="Arial" w:hAnsi="Arial" w:cs="Arial"/>
              </w:rPr>
              <w:t xml:space="preserve">pretrage sadržaja vanjske baze znanja po principu pretrage cjelokupnog teksta (engl. </w:t>
            </w:r>
            <w:r w:rsidR="00ED43F9" w:rsidRPr="006B451A">
              <w:rPr>
                <w:rFonts w:ascii="Arial" w:hAnsi="Arial" w:cs="Arial"/>
                <w:lang w:val="en-US"/>
              </w:rPr>
              <w:t>full text search</w:t>
            </w:r>
            <w:r w:rsidRPr="006B451A">
              <w:rPr>
                <w:rFonts w:ascii="Arial" w:hAnsi="Arial" w:cs="Arial"/>
              </w:rPr>
              <w:t>) radi integracije sa ostatkom sustava iz Tijeka 1.</w:t>
            </w:r>
          </w:p>
        </w:tc>
      </w:tr>
      <w:bookmarkEnd w:id="12"/>
      <w:bookmarkEnd w:id="13"/>
      <w:tr w:rsidR="00ED43F9" w:rsidRPr="006B451A" w14:paraId="1C6AE8B5" w14:textId="77777777" w:rsidTr="007E67BC">
        <w:tc>
          <w:tcPr>
            <w:tcW w:w="846" w:type="dxa"/>
          </w:tcPr>
          <w:p w14:paraId="7A582EFA" w14:textId="5B6F3CD6" w:rsidR="00ED43F9" w:rsidRPr="006B451A" w:rsidRDefault="007E67BC" w:rsidP="00D60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D43F9" w:rsidRPr="006B451A"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</w:tcPr>
          <w:p w14:paraId="240F1E44" w14:textId="77777777" w:rsidR="00ED43F9" w:rsidRPr="006B451A" w:rsidRDefault="00ED43F9" w:rsidP="00D60F8F">
            <w:pPr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Otvaranje novog predmeta/zahtjeva</w:t>
            </w:r>
          </w:p>
        </w:tc>
        <w:tc>
          <w:tcPr>
            <w:tcW w:w="5528" w:type="dxa"/>
          </w:tcPr>
          <w:p w14:paraId="7308CA7A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</w:p>
        </w:tc>
      </w:tr>
      <w:tr w:rsidR="00ED43F9" w:rsidRPr="006B451A" w14:paraId="32182EB0" w14:textId="77777777" w:rsidTr="007E67BC">
        <w:tc>
          <w:tcPr>
            <w:tcW w:w="846" w:type="dxa"/>
          </w:tcPr>
          <w:p w14:paraId="4C6E1F0D" w14:textId="4C354FF4" w:rsidR="00ED43F9" w:rsidRPr="006B451A" w:rsidRDefault="007E67BC" w:rsidP="00D60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D43F9" w:rsidRPr="006B451A">
              <w:rPr>
                <w:rFonts w:ascii="Arial" w:hAnsi="Arial" w:cs="Arial"/>
              </w:rPr>
              <w:t>7.1</w:t>
            </w:r>
          </w:p>
        </w:tc>
        <w:tc>
          <w:tcPr>
            <w:tcW w:w="2977" w:type="dxa"/>
          </w:tcPr>
          <w:p w14:paraId="37AA1183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126E95A0" w14:textId="3DF33773" w:rsidR="00ED43F9" w:rsidRPr="006B451A" w:rsidRDefault="003C7437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S</w:t>
            </w:r>
            <w:r w:rsidR="00ED43F9" w:rsidRPr="006B451A">
              <w:rPr>
                <w:rFonts w:ascii="Arial" w:hAnsi="Arial" w:cs="Arial"/>
              </w:rPr>
              <w:t xml:space="preserve">ustav </w:t>
            </w:r>
            <w:r w:rsidRPr="006B451A">
              <w:rPr>
                <w:rFonts w:ascii="Arial" w:hAnsi="Arial" w:cs="Arial"/>
              </w:rPr>
              <w:t xml:space="preserve">mora podržavati </w:t>
            </w:r>
            <w:r w:rsidR="00ED43F9" w:rsidRPr="006B451A">
              <w:rPr>
                <w:rFonts w:ascii="Arial" w:hAnsi="Arial" w:cs="Arial"/>
              </w:rPr>
              <w:t>otvaranje novog predmeta/zahtjeva putem</w:t>
            </w:r>
            <w:r w:rsidRPr="006B451A">
              <w:rPr>
                <w:rFonts w:ascii="Arial" w:hAnsi="Arial" w:cs="Arial"/>
              </w:rPr>
              <w:t xml:space="preserve"> zaprimljene elektroničke pošte</w:t>
            </w:r>
          </w:p>
        </w:tc>
      </w:tr>
      <w:tr w:rsidR="00ED43F9" w:rsidRPr="006B451A" w14:paraId="3F9F64BB" w14:textId="77777777" w:rsidTr="007E67BC">
        <w:tc>
          <w:tcPr>
            <w:tcW w:w="846" w:type="dxa"/>
          </w:tcPr>
          <w:p w14:paraId="64C3D2DA" w14:textId="32618356" w:rsidR="00ED43F9" w:rsidRPr="006B451A" w:rsidRDefault="007E67BC" w:rsidP="00D60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D43F9" w:rsidRPr="006B451A">
              <w:rPr>
                <w:rFonts w:ascii="Arial" w:hAnsi="Arial" w:cs="Arial"/>
              </w:rPr>
              <w:t>7.2</w:t>
            </w:r>
          </w:p>
        </w:tc>
        <w:tc>
          <w:tcPr>
            <w:tcW w:w="2977" w:type="dxa"/>
          </w:tcPr>
          <w:p w14:paraId="477CE8E2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1DFF1154" w14:textId="73D69991" w:rsidR="00ED43F9" w:rsidRPr="006B451A" w:rsidRDefault="003C7437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S</w:t>
            </w:r>
            <w:r w:rsidR="00ED43F9" w:rsidRPr="006B451A">
              <w:rPr>
                <w:rFonts w:ascii="Arial" w:hAnsi="Arial" w:cs="Arial"/>
              </w:rPr>
              <w:t xml:space="preserve">ustav </w:t>
            </w:r>
            <w:r w:rsidRPr="006B451A">
              <w:rPr>
                <w:rFonts w:ascii="Arial" w:hAnsi="Arial" w:cs="Arial"/>
              </w:rPr>
              <w:t xml:space="preserve">mora podržavati </w:t>
            </w:r>
            <w:r w:rsidR="00ED43F9" w:rsidRPr="006B451A">
              <w:rPr>
                <w:rFonts w:ascii="Arial" w:hAnsi="Arial" w:cs="Arial"/>
              </w:rPr>
              <w:t>otvaranje novog predmeta/</w:t>
            </w:r>
            <w:r w:rsidRPr="006B451A">
              <w:rPr>
                <w:rFonts w:ascii="Arial" w:hAnsi="Arial" w:cs="Arial"/>
              </w:rPr>
              <w:t xml:space="preserve">zahtjeva putem Internet portala kojima će pristupati </w:t>
            </w:r>
            <w:r w:rsidR="000F5D7E" w:rsidRPr="006B451A">
              <w:rPr>
                <w:rFonts w:ascii="Arial" w:hAnsi="Arial" w:cs="Arial"/>
              </w:rPr>
              <w:t>eG</w:t>
            </w:r>
            <w:r w:rsidRPr="006B451A">
              <w:rPr>
                <w:rFonts w:ascii="Arial" w:hAnsi="Arial" w:cs="Arial"/>
              </w:rPr>
              <w:t>rađani</w:t>
            </w:r>
          </w:p>
        </w:tc>
      </w:tr>
      <w:tr w:rsidR="00ED43F9" w:rsidRPr="006B451A" w14:paraId="188B4157" w14:textId="77777777" w:rsidTr="007E67BC">
        <w:tc>
          <w:tcPr>
            <w:tcW w:w="846" w:type="dxa"/>
          </w:tcPr>
          <w:p w14:paraId="60E83259" w14:textId="18DEB433" w:rsidR="00ED43F9" w:rsidRPr="006B451A" w:rsidRDefault="007E67BC" w:rsidP="00D60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D43F9" w:rsidRPr="006B451A"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</w:tcPr>
          <w:p w14:paraId="46E0670F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Izvještavanje</w:t>
            </w:r>
          </w:p>
        </w:tc>
        <w:tc>
          <w:tcPr>
            <w:tcW w:w="5528" w:type="dxa"/>
          </w:tcPr>
          <w:p w14:paraId="29DE856A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</w:p>
        </w:tc>
      </w:tr>
      <w:tr w:rsidR="00ED43F9" w:rsidRPr="006B451A" w14:paraId="58EEFF52" w14:textId="77777777" w:rsidTr="007E67BC">
        <w:trPr>
          <w:trHeight w:val="813"/>
        </w:trPr>
        <w:tc>
          <w:tcPr>
            <w:tcW w:w="846" w:type="dxa"/>
          </w:tcPr>
          <w:p w14:paraId="31565417" w14:textId="0DBBEF87" w:rsidR="00ED43F9" w:rsidRPr="006B451A" w:rsidRDefault="007E67BC" w:rsidP="00D60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D43F9" w:rsidRPr="006B451A">
              <w:rPr>
                <w:rFonts w:ascii="Arial" w:hAnsi="Arial" w:cs="Arial"/>
              </w:rPr>
              <w:t>8.1</w:t>
            </w:r>
          </w:p>
        </w:tc>
        <w:tc>
          <w:tcPr>
            <w:tcW w:w="2977" w:type="dxa"/>
          </w:tcPr>
          <w:p w14:paraId="57E4B3A5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7BCCB11B" w14:textId="0B01E638" w:rsidR="00ED43F9" w:rsidRPr="006B451A" w:rsidRDefault="000F5D7E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S</w:t>
            </w:r>
            <w:r w:rsidR="00ED43F9" w:rsidRPr="006B451A">
              <w:rPr>
                <w:rFonts w:ascii="Arial" w:hAnsi="Arial" w:cs="Arial"/>
              </w:rPr>
              <w:t xml:space="preserve">ustav </w:t>
            </w:r>
            <w:r w:rsidRPr="006B451A">
              <w:rPr>
                <w:rFonts w:ascii="Arial" w:hAnsi="Arial" w:cs="Arial"/>
              </w:rPr>
              <w:t xml:space="preserve">mora imati </w:t>
            </w:r>
            <w:r w:rsidR="00ED43F9" w:rsidRPr="006B451A">
              <w:rPr>
                <w:rFonts w:ascii="Arial" w:hAnsi="Arial" w:cs="Arial"/>
              </w:rPr>
              <w:t>mogućnost izvještavanja u realnom vremenu  uz automatsko periodičko osvježavanje  onl</w:t>
            </w:r>
            <w:r w:rsidRPr="006B451A">
              <w:rPr>
                <w:rFonts w:ascii="Arial" w:hAnsi="Arial" w:cs="Arial"/>
              </w:rPr>
              <w:t xml:space="preserve">ine izvještaja </w:t>
            </w:r>
          </w:p>
        </w:tc>
      </w:tr>
      <w:tr w:rsidR="00ED43F9" w:rsidRPr="006B451A" w14:paraId="785CBA43" w14:textId="77777777" w:rsidTr="007E67BC">
        <w:tc>
          <w:tcPr>
            <w:tcW w:w="846" w:type="dxa"/>
          </w:tcPr>
          <w:p w14:paraId="63C5DE01" w14:textId="59109256" w:rsidR="00ED43F9" w:rsidRPr="006B451A" w:rsidRDefault="007E67BC" w:rsidP="00D60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D43F9" w:rsidRPr="006B451A">
              <w:rPr>
                <w:rFonts w:ascii="Arial" w:hAnsi="Arial" w:cs="Arial"/>
              </w:rPr>
              <w:t>8.2</w:t>
            </w:r>
          </w:p>
        </w:tc>
        <w:tc>
          <w:tcPr>
            <w:tcW w:w="2977" w:type="dxa"/>
          </w:tcPr>
          <w:p w14:paraId="38E2B7D0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6CB26C2B" w14:textId="1AC1FA19" w:rsidR="00ED43F9" w:rsidRPr="006B451A" w:rsidRDefault="000F5D7E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S</w:t>
            </w:r>
            <w:r w:rsidR="00ED43F9" w:rsidRPr="006B451A">
              <w:rPr>
                <w:rFonts w:ascii="Arial" w:hAnsi="Arial" w:cs="Arial"/>
              </w:rPr>
              <w:t xml:space="preserve">ustav </w:t>
            </w:r>
            <w:r w:rsidRPr="006B451A">
              <w:rPr>
                <w:rFonts w:ascii="Arial" w:hAnsi="Arial" w:cs="Arial"/>
              </w:rPr>
              <w:t xml:space="preserve">mora imati </w:t>
            </w:r>
            <w:r w:rsidR="00ED43F9" w:rsidRPr="006B451A">
              <w:rPr>
                <w:rFonts w:ascii="Arial" w:hAnsi="Arial" w:cs="Arial"/>
              </w:rPr>
              <w:t>mogućnost da korisnik sam definira online iz</w:t>
            </w:r>
            <w:r w:rsidRPr="006B451A">
              <w:rPr>
                <w:rFonts w:ascii="Arial" w:hAnsi="Arial" w:cs="Arial"/>
              </w:rPr>
              <w:t>vještaje na svojoj radnoj plohi</w:t>
            </w:r>
          </w:p>
        </w:tc>
      </w:tr>
      <w:tr w:rsidR="00ED43F9" w:rsidRPr="006B451A" w14:paraId="68C4BE05" w14:textId="77777777" w:rsidTr="007E67BC">
        <w:tc>
          <w:tcPr>
            <w:tcW w:w="846" w:type="dxa"/>
          </w:tcPr>
          <w:p w14:paraId="18629EDE" w14:textId="6854971D" w:rsidR="00ED43F9" w:rsidRPr="006B451A" w:rsidRDefault="007E67BC" w:rsidP="00D60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D43F9" w:rsidRPr="006B451A">
              <w:rPr>
                <w:rFonts w:ascii="Arial" w:hAnsi="Arial" w:cs="Arial"/>
              </w:rPr>
              <w:t>8.3</w:t>
            </w:r>
          </w:p>
        </w:tc>
        <w:tc>
          <w:tcPr>
            <w:tcW w:w="2977" w:type="dxa"/>
          </w:tcPr>
          <w:p w14:paraId="1A756E50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2615A75D" w14:textId="6B959B9A" w:rsidR="00ED43F9" w:rsidRPr="006B451A" w:rsidRDefault="000F5D7E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S</w:t>
            </w:r>
            <w:r w:rsidR="00ED43F9" w:rsidRPr="006B451A">
              <w:rPr>
                <w:rFonts w:ascii="Arial" w:hAnsi="Arial" w:cs="Arial"/>
              </w:rPr>
              <w:t xml:space="preserve">ustav mogućnost izdvajanja izvještaja u </w:t>
            </w:r>
            <w:r w:rsidRPr="006B451A">
              <w:rPr>
                <w:rFonts w:ascii="Arial" w:hAnsi="Arial" w:cs="Arial"/>
              </w:rPr>
              <w:t>sve navedene vanjske formate: Excel, XML, PDF</w:t>
            </w:r>
          </w:p>
        </w:tc>
      </w:tr>
      <w:tr w:rsidR="00ED43F9" w:rsidRPr="006B451A" w14:paraId="40C7DAE1" w14:textId="77777777" w:rsidTr="007E67BC">
        <w:tc>
          <w:tcPr>
            <w:tcW w:w="846" w:type="dxa"/>
          </w:tcPr>
          <w:p w14:paraId="5EBABE86" w14:textId="014C7EDB" w:rsidR="00ED43F9" w:rsidRPr="006B451A" w:rsidRDefault="007E67BC" w:rsidP="00D60F8F">
            <w:pPr>
              <w:rPr>
                <w:rFonts w:ascii="Arial" w:hAnsi="Arial" w:cs="Arial"/>
              </w:rPr>
            </w:pPr>
            <w:bookmarkStart w:id="14" w:name="_Hlk487474409"/>
            <w:r>
              <w:rPr>
                <w:rFonts w:ascii="Arial" w:hAnsi="Arial" w:cs="Arial"/>
              </w:rPr>
              <w:t>F</w:t>
            </w:r>
            <w:r w:rsidR="00ED43F9" w:rsidRPr="006B451A">
              <w:rPr>
                <w:rFonts w:ascii="Arial" w:hAnsi="Arial" w:cs="Arial"/>
              </w:rPr>
              <w:t>9</w:t>
            </w:r>
          </w:p>
        </w:tc>
        <w:tc>
          <w:tcPr>
            <w:tcW w:w="2977" w:type="dxa"/>
          </w:tcPr>
          <w:p w14:paraId="3D2C0C6C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Sigurnost - korisničke uloge</w:t>
            </w:r>
          </w:p>
        </w:tc>
        <w:tc>
          <w:tcPr>
            <w:tcW w:w="5528" w:type="dxa"/>
          </w:tcPr>
          <w:p w14:paraId="5DE55ABB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</w:p>
        </w:tc>
      </w:tr>
      <w:tr w:rsidR="00ED43F9" w:rsidRPr="006B451A" w14:paraId="75FF1D93" w14:textId="77777777" w:rsidTr="007E67BC">
        <w:tc>
          <w:tcPr>
            <w:tcW w:w="846" w:type="dxa"/>
          </w:tcPr>
          <w:p w14:paraId="4E24D0FD" w14:textId="77D2B711" w:rsidR="00ED43F9" w:rsidRPr="006B451A" w:rsidRDefault="007E67BC" w:rsidP="00D60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D43F9" w:rsidRPr="006B451A">
              <w:rPr>
                <w:rFonts w:ascii="Arial" w:hAnsi="Arial" w:cs="Arial"/>
              </w:rPr>
              <w:t>9.1</w:t>
            </w:r>
          </w:p>
        </w:tc>
        <w:tc>
          <w:tcPr>
            <w:tcW w:w="2977" w:type="dxa"/>
          </w:tcPr>
          <w:p w14:paraId="75725F49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3FBE6A82" w14:textId="20C87391" w:rsidR="00ED43F9" w:rsidRPr="006B451A" w:rsidRDefault="000F5D7E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U</w:t>
            </w:r>
            <w:r w:rsidR="00ED43F9" w:rsidRPr="006B451A">
              <w:rPr>
                <w:rFonts w:ascii="Arial" w:hAnsi="Arial" w:cs="Arial"/>
              </w:rPr>
              <w:t xml:space="preserve"> sustavu </w:t>
            </w:r>
            <w:r w:rsidRPr="006B451A">
              <w:rPr>
                <w:rFonts w:ascii="Arial" w:hAnsi="Arial" w:cs="Arial"/>
              </w:rPr>
              <w:t xml:space="preserve">se moraju moći </w:t>
            </w:r>
            <w:r w:rsidR="00ED43F9" w:rsidRPr="006B451A">
              <w:rPr>
                <w:rFonts w:ascii="Arial" w:hAnsi="Arial" w:cs="Arial"/>
              </w:rPr>
              <w:t xml:space="preserve">definirati proizvoljan broj korisničkih uloga (engl. </w:t>
            </w:r>
            <w:r w:rsidR="00ED43F9" w:rsidRPr="006B451A">
              <w:rPr>
                <w:rFonts w:ascii="Arial" w:hAnsi="Arial" w:cs="Arial"/>
                <w:lang w:val="en-US"/>
              </w:rPr>
              <w:t>user roles</w:t>
            </w:r>
            <w:r w:rsidRPr="006B451A">
              <w:rPr>
                <w:rFonts w:ascii="Arial" w:hAnsi="Arial" w:cs="Arial"/>
              </w:rPr>
              <w:t>)</w:t>
            </w:r>
          </w:p>
        </w:tc>
      </w:tr>
      <w:tr w:rsidR="00ED43F9" w:rsidRPr="006B451A" w14:paraId="2AC51229" w14:textId="77777777" w:rsidTr="007E67BC">
        <w:tc>
          <w:tcPr>
            <w:tcW w:w="846" w:type="dxa"/>
          </w:tcPr>
          <w:p w14:paraId="47B8BD6C" w14:textId="53AAA628" w:rsidR="00ED43F9" w:rsidRPr="006B451A" w:rsidRDefault="007E67BC" w:rsidP="00D60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F9.2</w:t>
            </w:r>
          </w:p>
        </w:tc>
        <w:tc>
          <w:tcPr>
            <w:tcW w:w="2977" w:type="dxa"/>
          </w:tcPr>
          <w:p w14:paraId="1547ADA8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79DDBC34" w14:textId="35630807" w:rsidR="00ED43F9" w:rsidRPr="006B451A" w:rsidRDefault="000F5D7E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U sustavu se moraju moći</w:t>
            </w:r>
            <w:r w:rsidR="00ED43F9" w:rsidRPr="006B451A">
              <w:rPr>
                <w:rFonts w:ascii="Arial" w:hAnsi="Arial" w:cs="Arial"/>
              </w:rPr>
              <w:t xml:space="preserve"> pridijeliti korisnička uloga preko korisničkih grupa (engl. </w:t>
            </w:r>
            <w:r w:rsidR="00ED43F9" w:rsidRPr="006B451A">
              <w:rPr>
                <w:rFonts w:ascii="Arial" w:hAnsi="Arial" w:cs="Arial"/>
                <w:lang w:val="en-US"/>
              </w:rPr>
              <w:t>user groups</w:t>
            </w:r>
            <w:r w:rsidR="00ED43F9" w:rsidRPr="006B451A">
              <w:rPr>
                <w:rFonts w:ascii="Arial" w:hAnsi="Arial" w:cs="Arial"/>
              </w:rPr>
              <w:t xml:space="preserve">) na svaki detaljni korak poslovnog procesa (engl. </w:t>
            </w:r>
            <w:r w:rsidR="00ED43F9" w:rsidRPr="006B451A">
              <w:rPr>
                <w:rFonts w:ascii="Arial" w:hAnsi="Arial" w:cs="Arial"/>
                <w:lang w:val="en-US"/>
              </w:rPr>
              <w:t>workflow transitions</w:t>
            </w:r>
            <w:r w:rsidRPr="006B451A">
              <w:rPr>
                <w:rFonts w:ascii="Arial" w:hAnsi="Arial" w:cs="Arial"/>
              </w:rPr>
              <w:t>)</w:t>
            </w:r>
          </w:p>
        </w:tc>
      </w:tr>
      <w:tr w:rsidR="00ED43F9" w:rsidRPr="006B451A" w14:paraId="77605A1D" w14:textId="77777777" w:rsidTr="007E67BC">
        <w:tc>
          <w:tcPr>
            <w:tcW w:w="846" w:type="dxa"/>
          </w:tcPr>
          <w:p w14:paraId="6556722E" w14:textId="30F442D7" w:rsidR="00ED43F9" w:rsidRPr="006B451A" w:rsidRDefault="007E67BC" w:rsidP="00D60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D43F9" w:rsidRPr="006B451A">
              <w:rPr>
                <w:rFonts w:ascii="Arial" w:hAnsi="Arial" w:cs="Arial"/>
              </w:rPr>
              <w:t>10</w:t>
            </w:r>
          </w:p>
        </w:tc>
        <w:tc>
          <w:tcPr>
            <w:tcW w:w="2977" w:type="dxa"/>
          </w:tcPr>
          <w:p w14:paraId="40672CE5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Sigurnost - sigurnosne razine</w:t>
            </w:r>
          </w:p>
        </w:tc>
        <w:tc>
          <w:tcPr>
            <w:tcW w:w="5528" w:type="dxa"/>
          </w:tcPr>
          <w:p w14:paraId="51323365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</w:p>
        </w:tc>
      </w:tr>
      <w:tr w:rsidR="00ED43F9" w:rsidRPr="006B451A" w14:paraId="2D7FB495" w14:textId="77777777" w:rsidTr="007E67BC">
        <w:tc>
          <w:tcPr>
            <w:tcW w:w="846" w:type="dxa"/>
          </w:tcPr>
          <w:p w14:paraId="466DF036" w14:textId="7F557519" w:rsidR="00ED43F9" w:rsidRPr="006B451A" w:rsidRDefault="007E67BC" w:rsidP="00D60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D43F9" w:rsidRPr="006B451A">
              <w:rPr>
                <w:rFonts w:ascii="Arial" w:hAnsi="Arial" w:cs="Arial"/>
              </w:rPr>
              <w:t>10.1</w:t>
            </w:r>
          </w:p>
        </w:tc>
        <w:tc>
          <w:tcPr>
            <w:tcW w:w="2977" w:type="dxa"/>
          </w:tcPr>
          <w:p w14:paraId="02A53431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16CFF6D9" w14:textId="3D39E4DA" w:rsidR="00ED43F9" w:rsidRPr="006B451A" w:rsidRDefault="000F5D7E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 xml:space="preserve">U sustavu se moraju moći </w:t>
            </w:r>
            <w:r w:rsidR="00ED43F9" w:rsidRPr="006B451A">
              <w:rPr>
                <w:rFonts w:ascii="Arial" w:hAnsi="Arial" w:cs="Arial"/>
              </w:rPr>
              <w:t xml:space="preserve">definirati proizvoljan broj sigurnosnih razina (engl. </w:t>
            </w:r>
            <w:r w:rsidR="00ED43F9" w:rsidRPr="006B451A">
              <w:rPr>
                <w:rFonts w:ascii="Arial" w:hAnsi="Arial" w:cs="Arial"/>
                <w:lang w:val="en-US"/>
              </w:rPr>
              <w:t>security levels</w:t>
            </w:r>
            <w:r w:rsidR="00ED43F9" w:rsidRPr="006B451A">
              <w:rPr>
                <w:rFonts w:ascii="Arial" w:hAnsi="Arial" w:cs="Arial"/>
              </w:rPr>
              <w:t>) (primjerice P</w:t>
            </w:r>
            <w:r w:rsidRPr="006B451A">
              <w:rPr>
                <w:rFonts w:ascii="Arial" w:hAnsi="Arial" w:cs="Arial"/>
              </w:rPr>
              <w:t>OVJERLJIVO, TAJNO I VRLO TAJNO)</w:t>
            </w:r>
          </w:p>
        </w:tc>
      </w:tr>
      <w:tr w:rsidR="00ED43F9" w:rsidRPr="006B451A" w14:paraId="562CEC7B" w14:textId="77777777" w:rsidTr="007E67BC">
        <w:tc>
          <w:tcPr>
            <w:tcW w:w="846" w:type="dxa"/>
          </w:tcPr>
          <w:p w14:paraId="173F7CC4" w14:textId="18449771" w:rsidR="00ED43F9" w:rsidRPr="006B451A" w:rsidRDefault="007E67BC" w:rsidP="00D60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D43F9" w:rsidRPr="006B451A">
              <w:rPr>
                <w:rFonts w:ascii="Arial" w:hAnsi="Arial" w:cs="Arial"/>
              </w:rPr>
              <w:t>10.2</w:t>
            </w:r>
          </w:p>
        </w:tc>
        <w:tc>
          <w:tcPr>
            <w:tcW w:w="2977" w:type="dxa"/>
          </w:tcPr>
          <w:p w14:paraId="79A22D5D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5DB33189" w14:textId="0DF8177D" w:rsidR="00ED43F9" w:rsidRPr="006B451A" w:rsidRDefault="000F5D7E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 xml:space="preserve">U sustavu se moraju moći </w:t>
            </w:r>
            <w:r w:rsidR="00ED43F9" w:rsidRPr="006B451A">
              <w:rPr>
                <w:rFonts w:ascii="Arial" w:hAnsi="Arial" w:cs="Arial"/>
              </w:rPr>
              <w:t xml:space="preserve">grupirati sigurnosne razine u različite sigurnosne predloške (engl. </w:t>
            </w:r>
            <w:r w:rsidR="00ED43F9" w:rsidRPr="006B451A">
              <w:rPr>
                <w:rFonts w:ascii="Arial" w:hAnsi="Arial" w:cs="Arial"/>
                <w:lang w:val="en-US"/>
              </w:rPr>
              <w:t>security schemes</w:t>
            </w:r>
            <w:r w:rsidRPr="006B451A">
              <w:rPr>
                <w:rFonts w:ascii="Arial" w:hAnsi="Arial" w:cs="Arial"/>
              </w:rPr>
              <w:t>) radi jednostavnog dodjeljivanja skupinama dokumenata</w:t>
            </w:r>
          </w:p>
        </w:tc>
      </w:tr>
      <w:tr w:rsidR="00ED43F9" w:rsidRPr="006B451A" w14:paraId="10AA508A" w14:textId="77777777" w:rsidTr="007E67BC">
        <w:tc>
          <w:tcPr>
            <w:tcW w:w="846" w:type="dxa"/>
          </w:tcPr>
          <w:p w14:paraId="147914DC" w14:textId="766A9294" w:rsidR="00ED43F9" w:rsidRPr="006B451A" w:rsidRDefault="007E67BC" w:rsidP="00D60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</w:t>
            </w:r>
            <w:r w:rsidR="00ED43F9" w:rsidRPr="006B451A">
              <w:rPr>
                <w:rFonts w:ascii="Arial" w:hAnsi="Arial" w:cs="Arial"/>
              </w:rPr>
              <w:t>10.3</w:t>
            </w:r>
          </w:p>
        </w:tc>
        <w:tc>
          <w:tcPr>
            <w:tcW w:w="2977" w:type="dxa"/>
          </w:tcPr>
          <w:p w14:paraId="0421FE2A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27203440" w14:textId="190DDF0E" w:rsidR="00ED43F9" w:rsidRPr="006B451A" w:rsidRDefault="000F5D7E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U sustavu se moraju moći</w:t>
            </w:r>
            <w:r w:rsidR="00ED43F9" w:rsidRPr="006B451A">
              <w:rPr>
                <w:rFonts w:ascii="Arial" w:hAnsi="Arial" w:cs="Arial"/>
              </w:rPr>
              <w:t xml:space="preserve"> pridijeliti različiti sigurnosni predložak pojedinim dijelovima poslovnog pr</w:t>
            </w:r>
            <w:r w:rsidRPr="006B451A">
              <w:rPr>
                <w:rFonts w:ascii="Arial" w:hAnsi="Arial" w:cs="Arial"/>
              </w:rPr>
              <w:t>ocesa primjerice da je dokument automatski označen sigurnosnom razinom ako je u grupi dokumenata koji zahtijevaju tu razinu sigurnosti</w:t>
            </w:r>
          </w:p>
        </w:tc>
      </w:tr>
      <w:tr w:rsidR="00ED43F9" w:rsidRPr="006B451A" w14:paraId="6B9C8381" w14:textId="77777777" w:rsidTr="007E67BC">
        <w:tc>
          <w:tcPr>
            <w:tcW w:w="846" w:type="dxa"/>
          </w:tcPr>
          <w:p w14:paraId="70E086A9" w14:textId="6EB60622" w:rsidR="00ED43F9" w:rsidRPr="006B451A" w:rsidRDefault="007E67BC" w:rsidP="00D60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D43F9" w:rsidRPr="006B451A">
              <w:rPr>
                <w:rFonts w:ascii="Arial" w:hAnsi="Arial" w:cs="Arial"/>
              </w:rPr>
              <w:t>10.4</w:t>
            </w:r>
          </w:p>
        </w:tc>
        <w:tc>
          <w:tcPr>
            <w:tcW w:w="2977" w:type="dxa"/>
          </w:tcPr>
          <w:p w14:paraId="709AFB00" w14:textId="77777777" w:rsidR="00ED43F9" w:rsidRPr="006B451A" w:rsidRDefault="00ED43F9" w:rsidP="00D60F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049C27B7" w14:textId="0535F937" w:rsidR="00ED43F9" w:rsidRPr="006B451A" w:rsidRDefault="000F5D7E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 xml:space="preserve">U sustavu se moraju moći </w:t>
            </w:r>
            <w:r w:rsidR="00ED43F9" w:rsidRPr="006B451A">
              <w:rPr>
                <w:rFonts w:ascii="Arial" w:hAnsi="Arial" w:cs="Arial"/>
              </w:rPr>
              <w:t>pridijeliti pojedina sigurnosna razina pojedinom dokumentu ovisno o prim</w:t>
            </w:r>
            <w:r w:rsidRPr="006B451A">
              <w:rPr>
                <w:rFonts w:ascii="Arial" w:hAnsi="Arial" w:cs="Arial"/>
              </w:rPr>
              <w:t>ijenjenom sigurnosnom predlošku primjerice da se pojedinom dokumentu</w:t>
            </w:r>
            <w:r w:rsidR="003C5140">
              <w:rPr>
                <w:rFonts w:ascii="Arial" w:hAnsi="Arial" w:cs="Arial"/>
              </w:rPr>
              <w:t xml:space="preserve">  neovisno ako se nalazi u nekoj</w:t>
            </w:r>
            <w:r w:rsidRPr="006B451A">
              <w:rPr>
                <w:rFonts w:ascii="Arial" w:hAnsi="Arial" w:cs="Arial"/>
              </w:rPr>
              <w:t xml:space="preserve"> sigurnosnoj grupi može pridijeliti neka druga sigurnosna grupa </w:t>
            </w:r>
          </w:p>
        </w:tc>
      </w:tr>
      <w:bookmarkEnd w:id="14"/>
    </w:tbl>
    <w:p w14:paraId="62F4189F" w14:textId="77777777" w:rsidR="006C5A84" w:rsidRPr="006B451A" w:rsidRDefault="006C5A84" w:rsidP="00D60F8F">
      <w:pPr>
        <w:spacing w:line="240" w:lineRule="auto"/>
        <w:jc w:val="both"/>
        <w:rPr>
          <w:rFonts w:ascii="Arial" w:hAnsi="Arial" w:cs="Arial"/>
        </w:rPr>
      </w:pPr>
    </w:p>
    <w:p w14:paraId="49618405" w14:textId="77777777" w:rsidR="006C5A84" w:rsidRPr="006B451A" w:rsidRDefault="006C5A84" w:rsidP="00D60F8F">
      <w:pPr>
        <w:spacing w:line="240" w:lineRule="auto"/>
        <w:jc w:val="both"/>
        <w:rPr>
          <w:rFonts w:ascii="Arial" w:hAnsi="Arial" w:cs="Arial"/>
        </w:rPr>
      </w:pPr>
    </w:p>
    <w:p w14:paraId="3DEFA04B" w14:textId="77777777" w:rsidR="008620B1" w:rsidRPr="006B451A" w:rsidRDefault="008620B1" w:rsidP="00027231">
      <w:pPr>
        <w:pStyle w:val="Naslov2"/>
        <w:rPr>
          <w:rFonts w:ascii="Arial" w:hAnsi="Arial" w:cs="Arial"/>
        </w:rPr>
      </w:pPr>
      <w:bookmarkStart w:id="15" w:name="_Toc494109172"/>
      <w:bookmarkStart w:id="16" w:name="_Toc494109186"/>
      <w:bookmarkStart w:id="17" w:name="_Toc494109233"/>
      <w:bookmarkStart w:id="18" w:name="_Toc494118878"/>
      <w:bookmarkStart w:id="19" w:name="_Toc496718155"/>
      <w:r w:rsidRPr="006B451A">
        <w:rPr>
          <w:rFonts w:ascii="Arial" w:hAnsi="Arial" w:cs="Arial"/>
        </w:rPr>
        <w:t>Nefunkcionalni zahtjevi TIJEK 2. S</w:t>
      </w:r>
      <w:r w:rsidR="00460ADA" w:rsidRPr="006B451A">
        <w:rPr>
          <w:rFonts w:ascii="Arial" w:hAnsi="Arial" w:cs="Arial"/>
        </w:rPr>
        <w:t>ZU</w:t>
      </w:r>
      <w:bookmarkEnd w:id="15"/>
      <w:bookmarkEnd w:id="16"/>
      <w:bookmarkEnd w:id="17"/>
      <w:bookmarkEnd w:id="18"/>
      <w:bookmarkEnd w:id="19"/>
    </w:p>
    <w:p w14:paraId="2CE54566" w14:textId="77777777" w:rsidR="008620B1" w:rsidRPr="006B451A" w:rsidRDefault="008620B1" w:rsidP="00D60F8F">
      <w:pPr>
        <w:spacing w:line="240" w:lineRule="auto"/>
        <w:rPr>
          <w:rFonts w:ascii="Arial" w:hAnsi="Arial" w:cs="Arial"/>
        </w:rPr>
      </w:pPr>
    </w:p>
    <w:p w14:paraId="72A41FF6" w14:textId="77777777" w:rsidR="00B6324B" w:rsidRPr="006B451A" w:rsidRDefault="00B6324B" w:rsidP="006B451A">
      <w:pPr>
        <w:pStyle w:val="Naslov3"/>
        <w:rPr>
          <w:rFonts w:ascii="Arial" w:hAnsi="Arial" w:cs="Arial"/>
        </w:rPr>
      </w:pPr>
      <w:bookmarkStart w:id="20" w:name="_Toc496718156"/>
      <w:r w:rsidRPr="006B451A">
        <w:rPr>
          <w:rFonts w:ascii="Arial" w:hAnsi="Arial" w:cs="Arial"/>
        </w:rPr>
        <w:t>Zahtjevi na softversku</w:t>
      </w:r>
      <w:r w:rsidR="009A1F93" w:rsidRPr="006B451A">
        <w:rPr>
          <w:rFonts w:ascii="Arial" w:hAnsi="Arial" w:cs="Arial"/>
        </w:rPr>
        <w:t xml:space="preserve"> i hardversku</w:t>
      </w:r>
      <w:r w:rsidRPr="006B451A">
        <w:rPr>
          <w:rFonts w:ascii="Arial" w:hAnsi="Arial" w:cs="Arial"/>
        </w:rPr>
        <w:t xml:space="preserve"> infrastrukturu</w:t>
      </w:r>
      <w:bookmarkStart w:id="21" w:name="_Hlk496718211"/>
      <w:bookmarkEnd w:id="20"/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816"/>
        <w:gridCol w:w="3083"/>
        <w:gridCol w:w="5452"/>
      </w:tblGrid>
      <w:tr w:rsidR="00311C5B" w:rsidRPr="006B451A" w14:paraId="45E0A6F8" w14:textId="77777777" w:rsidTr="00311C5B">
        <w:tc>
          <w:tcPr>
            <w:tcW w:w="704" w:type="dxa"/>
            <w:shd w:val="clear" w:color="auto" w:fill="D9D9D9" w:themeFill="background1" w:themeFillShade="D9"/>
          </w:tcPr>
          <w:bookmarkEnd w:id="21"/>
          <w:p w14:paraId="1D6B0C44" w14:textId="77777777" w:rsidR="00311C5B" w:rsidRPr="006B451A" w:rsidRDefault="00311C5B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Broj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EC255C2" w14:textId="77777777" w:rsidR="00311C5B" w:rsidRPr="006B451A" w:rsidRDefault="00311C5B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Grupa zahtjeva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7060D122" w14:textId="77777777" w:rsidR="00311C5B" w:rsidRPr="006B451A" w:rsidRDefault="00311C5B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Opis</w:t>
            </w:r>
          </w:p>
        </w:tc>
      </w:tr>
      <w:tr w:rsidR="00311C5B" w:rsidRPr="006B451A" w14:paraId="4F4879C7" w14:textId="77777777" w:rsidTr="00311C5B">
        <w:tc>
          <w:tcPr>
            <w:tcW w:w="704" w:type="dxa"/>
          </w:tcPr>
          <w:p w14:paraId="56726065" w14:textId="1C697BCD" w:rsidR="00311C5B" w:rsidRPr="006B451A" w:rsidRDefault="007E67BC" w:rsidP="00D60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NF</w:t>
            </w:r>
            <w:r w:rsidR="00311C5B" w:rsidRPr="006B451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.1</w:t>
            </w:r>
          </w:p>
        </w:tc>
        <w:tc>
          <w:tcPr>
            <w:tcW w:w="3119" w:type="dxa"/>
          </w:tcPr>
          <w:p w14:paraId="7CE8D688" w14:textId="77777777" w:rsidR="00311C5B" w:rsidRPr="006B451A" w:rsidRDefault="00311C5B" w:rsidP="00D60F8F">
            <w:pPr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Troslojna arhitektura – podatkovni sloj</w:t>
            </w:r>
          </w:p>
        </w:tc>
        <w:tc>
          <w:tcPr>
            <w:tcW w:w="5528" w:type="dxa"/>
          </w:tcPr>
          <w:p w14:paraId="0B7B296D" w14:textId="75B8F974" w:rsidR="00311C5B" w:rsidRPr="006B451A" w:rsidRDefault="00311C5B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Sustav mora raditi sa Oracle bazom podataka</w:t>
            </w:r>
          </w:p>
        </w:tc>
      </w:tr>
      <w:tr w:rsidR="00311C5B" w:rsidRPr="006B451A" w14:paraId="780A36E4" w14:textId="77777777" w:rsidTr="00311C5B">
        <w:tc>
          <w:tcPr>
            <w:tcW w:w="704" w:type="dxa"/>
          </w:tcPr>
          <w:p w14:paraId="2A7497FE" w14:textId="5E5BAA5D" w:rsidR="00311C5B" w:rsidRPr="006B451A" w:rsidRDefault="007E67BC" w:rsidP="00D60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NF1.</w:t>
            </w:r>
            <w:r w:rsidR="00311C5B" w:rsidRPr="006B451A">
              <w:rPr>
                <w:rFonts w:ascii="Arial" w:hAnsi="Arial" w:cs="Arial"/>
              </w:rPr>
              <w:t>2</w:t>
            </w:r>
          </w:p>
          <w:p w14:paraId="55F7B6CD" w14:textId="77777777" w:rsidR="00311C5B" w:rsidRPr="006B451A" w:rsidRDefault="00311C5B" w:rsidP="00D60F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1B2CB3E9" w14:textId="77777777" w:rsidR="00311C5B" w:rsidRPr="006B451A" w:rsidRDefault="00311C5B" w:rsidP="00D60F8F">
            <w:pPr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Troslojna arhitektura – poslovni sloj</w:t>
            </w:r>
          </w:p>
        </w:tc>
        <w:tc>
          <w:tcPr>
            <w:tcW w:w="5528" w:type="dxa"/>
          </w:tcPr>
          <w:p w14:paraId="1CFEB887" w14:textId="554B8E5A" w:rsidR="00311C5B" w:rsidRPr="006B451A" w:rsidRDefault="00311C5B" w:rsidP="000C58C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Sustav mora biti napisan na  način da je lako održavati izvorni kod posebice u sloju poslovnih pravila</w:t>
            </w:r>
          </w:p>
        </w:tc>
      </w:tr>
      <w:tr w:rsidR="00311C5B" w:rsidRPr="006B451A" w14:paraId="4A708D3C" w14:textId="77777777" w:rsidTr="00311C5B">
        <w:tc>
          <w:tcPr>
            <w:tcW w:w="704" w:type="dxa"/>
          </w:tcPr>
          <w:p w14:paraId="3AE8D1B9" w14:textId="167D3CFC" w:rsidR="00311C5B" w:rsidRPr="006B451A" w:rsidRDefault="007E67BC" w:rsidP="00D60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NF1.</w:t>
            </w:r>
            <w:r w:rsidR="00311C5B" w:rsidRPr="006B451A"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</w:tcPr>
          <w:p w14:paraId="10C27AA8" w14:textId="77777777" w:rsidR="00311C5B" w:rsidRPr="006B451A" w:rsidRDefault="00311C5B" w:rsidP="00D60F8F">
            <w:pPr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Troslojna arhitektura – prezentacijski sloj</w:t>
            </w:r>
          </w:p>
        </w:tc>
        <w:tc>
          <w:tcPr>
            <w:tcW w:w="5528" w:type="dxa"/>
          </w:tcPr>
          <w:p w14:paraId="0FE82759" w14:textId="5A4D38EE" w:rsidR="00311C5B" w:rsidRPr="006B451A" w:rsidRDefault="00311C5B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 xml:space="preserve">Sustavu se mora moći pristupiti preko web sučelja (Interneta/Intraneta) putem HTTP i HTTPS protokola koristeći standarde HTML5, CSS3, JavaScript </w:t>
            </w:r>
          </w:p>
        </w:tc>
      </w:tr>
      <w:tr w:rsidR="00311C5B" w:rsidRPr="006B451A" w14:paraId="2A7654DA" w14:textId="77777777" w:rsidTr="00311C5B">
        <w:tc>
          <w:tcPr>
            <w:tcW w:w="704" w:type="dxa"/>
          </w:tcPr>
          <w:p w14:paraId="5AE719ED" w14:textId="7397F66F" w:rsidR="00311C5B" w:rsidRPr="006B451A" w:rsidRDefault="007E67BC" w:rsidP="00D60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NF1.4</w:t>
            </w:r>
          </w:p>
        </w:tc>
        <w:tc>
          <w:tcPr>
            <w:tcW w:w="3119" w:type="dxa"/>
          </w:tcPr>
          <w:p w14:paraId="6EDA7ED9" w14:textId="77777777" w:rsidR="00311C5B" w:rsidRPr="006B451A" w:rsidRDefault="00311C5B" w:rsidP="00D60F8F">
            <w:pPr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Klijentski sloj</w:t>
            </w:r>
          </w:p>
        </w:tc>
        <w:tc>
          <w:tcPr>
            <w:tcW w:w="5528" w:type="dxa"/>
          </w:tcPr>
          <w:p w14:paraId="4F413E4C" w14:textId="45BDDC47" w:rsidR="00311C5B" w:rsidRPr="006B451A" w:rsidRDefault="00311C5B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Sustavu s</w:t>
            </w:r>
            <w:r w:rsidR="003C5140">
              <w:rPr>
                <w:rFonts w:ascii="Arial" w:hAnsi="Arial" w:cs="Arial"/>
              </w:rPr>
              <w:t>e mora moći pristupiti putem sl</w:t>
            </w:r>
            <w:r w:rsidRPr="006B451A">
              <w:rPr>
                <w:rFonts w:ascii="Arial" w:hAnsi="Arial" w:cs="Arial"/>
              </w:rPr>
              <w:t xml:space="preserve">jedećih internetskih pretraživača: </w:t>
            </w:r>
          </w:p>
          <w:p w14:paraId="14FFC001" w14:textId="77777777" w:rsidR="00311C5B" w:rsidRPr="006B451A" w:rsidRDefault="00311C5B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 xml:space="preserve">Google Chrome  verzije 50 na više, </w:t>
            </w:r>
          </w:p>
          <w:p w14:paraId="3275AA66" w14:textId="77777777" w:rsidR="00311C5B" w:rsidRPr="006B451A" w:rsidRDefault="00311C5B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 xml:space="preserve">Mozilla FireFox  verzije 50 na više, </w:t>
            </w:r>
          </w:p>
          <w:p w14:paraId="73F07B84" w14:textId="5E046C69" w:rsidR="00311C5B" w:rsidRPr="006B451A" w:rsidRDefault="00311C5B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Microsoft Edge verzije 40 na više</w:t>
            </w:r>
          </w:p>
        </w:tc>
      </w:tr>
      <w:tr w:rsidR="00311C5B" w:rsidRPr="006B451A" w14:paraId="4525B9FF" w14:textId="77777777" w:rsidTr="00311C5B">
        <w:tc>
          <w:tcPr>
            <w:tcW w:w="704" w:type="dxa"/>
          </w:tcPr>
          <w:p w14:paraId="18A1E752" w14:textId="22A879F2" w:rsidR="00311C5B" w:rsidRPr="006B451A" w:rsidRDefault="007E67BC" w:rsidP="00D60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NF1.5</w:t>
            </w:r>
          </w:p>
        </w:tc>
        <w:tc>
          <w:tcPr>
            <w:tcW w:w="3119" w:type="dxa"/>
          </w:tcPr>
          <w:p w14:paraId="1633EA24" w14:textId="77777777" w:rsidR="00311C5B" w:rsidRPr="006B451A" w:rsidRDefault="00311C5B" w:rsidP="00D60F8F">
            <w:pPr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Klijentski sloj</w:t>
            </w:r>
          </w:p>
        </w:tc>
        <w:tc>
          <w:tcPr>
            <w:tcW w:w="5528" w:type="dxa"/>
          </w:tcPr>
          <w:p w14:paraId="60AA2724" w14:textId="205DC327" w:rsidR="00311C5B" w:rsidRPr="006B451A" w:rsidRDefault="00311C5B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Sustavu se mora moći pristupiti putem</w:t>
            </w:r>
            <w:r w:rsidR="003C5140">
              <w:rPr>
                <w:rFonts w:ascii="Arial" w:hAnsi="Arial" w:cs="Arial"/>
              </w:rPr>
              <w:t xml:space="preserve"> mobilnih uređaja, odnosno da</w:t>
            </w:r>
            <w:r w:rsidRPr="006B451A">
              <w:rPr>
                <w:rFonts w:ascii="Arial" w:hAnsi="Arial" w:cs="Arial"/>
              </w:rPr>
              <w:t xml:space="preserve"> je izrađen korištenjem responsivnog dizajna da može funkcionalno i ergonomski raditi na  mobilnim uređajima sa ekranom mobitela veličine  5 inča, te tablet računala veličine ekrana 9 inča</w:t>
            </w:r>
          </w:p>
        </w:tc>
      </w:tr>
    </w:tbl>
    <w:p w14:paraId="535D5283" w14:textId="77777777" w:rsidR="00460ADA" w:rsidRPr="006B451A" w:rsidRDefault="00460ADA" w:rsidP="00460ADA">
      <w:pPr>
        <w:pStyle w:val="Naslov3"/>
        <w:numPr>
          <w:ilvl w:val="0"/>
          <w:numId w:val="0"/>
        </w:numPr>
        <w:ind w:left="720"/>
        <w:rPr>
          <w:rFonts w:ascii="Arial" w:hAnsi="Arial" w:cs="Arial"/>
        </w:rPr>
      </w:pPr>
    </w:p>
    <w:p w14:paraId="3E33547D" w14:textId="77777777" w:rsidR="00152B55" w:rsidRPr="006B451A" w:rsidRDefault="00DA07EE" w:rsidP="00460ADA">
      <w:pPr>
        <w:pStyle w:val="Naslov3"/>
        <w:rPr>
          <w:rFonts w:ascii="Arial" w:hAnsi="Arial" w:cs="Arial"/>
        </w:rPr>
      </w:pPr>
      <w:bookmarkStart w:id="22" w:name="_Toc494109174"/>
      <w:bookmarkStart w:id="23" w:name="_Toc494109187"/>
      <w:bookmarkStart w:id="24" w:name="_Toc494109234"/>
      <w:bookmarkStart w:id="25" w:name="_Toc494118879"/>
      <w:bookmarkStart w:id="26" w:name="_Toc496718157"/>
      <w:r w:rsidRPr="006B451A">
        <w:rPr>
          <w:rFonts w:ascii="Arial" w:hAnsi="Arial" w:cs="Arial"/>
        </w:rPr>
        <w:t xml:space="preserve">Zahtjevi na </w:t>
      </w:r>
      <w:r w:rsidR="00152B55" w:rsidRPr="006B451A">
        <w:rPr>
          <w:rFonts w:ascii="Arial" w:hAnsi="Arial" w:cs="Arial"/>
        </w:rPr>
        <w:t>hardversku infrastrukturu</w:t>
      </w:r>
      <w:bookmarkEnd w:id="22"/>
      <w:bookmarkEnd w:id="23"/>
      <w:bookmarkEnd w:id="24"/>
      <w:bookmarkEnd w:id="25"/>
      <w:bookmarkEnd w:id="26"/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816"/>
        <w:gridCol w:w="3087"/>
        <w:gridCol w:w="5448"/>
      </w:tblGrid>
      <w:tr w:rsidR="00311C5B" w:rsidRPr="006B451A" w14:paraId="10DE8C0A" w14:textId="77777777" w:rsidTr="00311C5B">
        <w:tc>
          <w:tcPr>
            <w:tcW w:w="704" w:type="dxa"/>
            <w:shd w:val="clear" w:color="auto" w:fill="D9D9D9" w:themeFill="background1" w:themeFillShade="D9"/>
          </w:tcPr>
          <w:p w14:paraId="523D24A3" w14:textId="77777777" w:rsidR="00311C5B" w:rsidRPr="006B451A" w:rsidRDefault="00311C5B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Broj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EB36A45" w14:textId="77777777" w:rsidR="00311C5B" w:rsidRPr="006B451A" w:rsidRDefault="00311C5B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Grupa zahtjeva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14007F82" w14:textId="77777777" w:rsidR="00311C5B" w:rsidRPr="006B451A" w:rsidRDefault="00311C5B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Opis</w:t>
            </w:r>
          </w:p>
        </w:tc>
      </w:tr>
      <w:tr w:rsidR="00311C5B" w:rsidRPr="006B451A" w14:paraId="33D3E88F" w14:textId="77777777" w:rsidTr="00311C5B">
        <w:tc>
          <w:tcPr>
            <w:tcW w:w="704" w:type="dxa"/>
          </w:tcPr>
          <w:p w14:paraId="44AF0F1C" w14:textId="617301A3" w:rsidR="00311C5B" w:rsidRPr="006B451A" w:rsidRDefault="007E67BC" w:rsidP="00D60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NF2.1</w:t>
            </w:r>
          </w:p>
        </w:tc>
        <w:tc>
          <w:tcPr>
            <w:tcW w:w="3119" w:type="dxa"/>
          </w:tcPr>
          <w:p w14:paraId="0AE376D9" w14:textId="77777777" w:rsidR="00311C5B" w:rsidRPr="006B451A" w:rsidRDefault="00311C5B" w:rsidP="00D60F8F">
            <w:pPr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Procesor</w:t>
            </w:r>
          </w:p>
        </w:tc>
        <w:tc>
          <w:tcPr>
            <w:tcW w:w="5528" w:type="dxa"/>
          </w:tcPr>
          <w:p w14:paraId="535315DB" w14:textId="062445D4" w:rsidR="00311C5B" w:rsidRPr="006B451A" w:rsidRDefault="00311C5B" w:rsidP="008C062B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Sustav se mora moći izvršavati na jednom četv</w:t>
            </w:r>
            <w:r w:rsidR="00BE7674">
              <w:rPr>
                <w:rFonts w:ascii="Arial" w:hAnsi="Arial" w:cs="Arial"/>
              </w:rPr>
              <w:t>e</w:t>
            </w:r>
            <w:r w:rsidRPr="006B451A">
              <w:rPr>
                <w:rFonts w:ascii="Arial" w:hAnsi="Arial" w:cs="Arial"/>
              </w:rPr>
              <w:t>ro-jezgrenom procesoru generacije na dan ovog natječaja</w:t>
            </w:r>
          </w:p>
        </w:tc>
      </w:tr>
      <w:tr w:rsidR="00311C5B" w:rsidRPr="006B451A" w14:paraId="30681179" w14:textId="77777777" w:rsidTr="00311C5B">
        <w:tc>
          <w:tcPr>
            <w:tcW w:w="704" w:type="dxa"/>
          </w:tcPr>
          <w:p w14:paraId="638D81ED" w14:textId="75CDB22E" w:rsidR="00311C5B" w:rsidRPr="006B451A" w:rsidRDefault="007E67BC" w:rsidP="00D60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NF2.2</w:t>
            </w:r>
          </w:p>
          <w:p w14:paraId="46BE41FB" w14:textId="77777777" w:rsidR="00311C5B" w:rsidRPr="006B451A" w:rsidRDefault="00311C5B" w:rsidP="00D60F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0BF60EB5" w14:textId="77777777" w:rsidR="00311C5B" w:rsidRPr="006B451A" w:rsidRDefault="00311C5B" w:rsidP="00D60F8F">
            <w:pPr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Memorija</w:t>
            </w:r>
          </w:p>
        </w:tc>
        <w:tc>
          <w:tcPr>
            <w:tcW w:w="5528" w:type="dxa"/>
          </w:tcPr>
          <w:p w14:paraId="799EE508" w14:textId="7C0E3BEF" w:rsidR="00311C5B" w:rsidRPr="006B451A" w:rsidRDefault="00311C5B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Sustav se mora moći izvršavati n</w:t>
            </w:r>
            <w:r w:rsidR="003C5140">
              <w:rPr>
                <w:rFonts w:ascii="Arial" w:hAnsi="Arial" w:cs="Arial"/>
              </w:rPr>
              <w:t xml:space="preserve">a hardverskoj platformi sa </w:t>
            </w:r>
            <w:r w:rsidR="003C5140" w:rsidRPr="008532CD">
              <w:rPr>
                <w:rFonts w:ascii="Arial" w:hAnsi="Arial" w:cs="Arial"/>
              </w:rPr>
              <w:t>16 GB</w:t>
            </w:r>
            <w:r w:rsidRPr="006B451A">
              <w:rPr>
                <w:rFonts w:ascii="Arial" w:hAnsi="Arial" w:cs="Arial"/>
              </w:rPr>
              <w:t xml:space="preserve"> radne memorije</w:t>
            </w:r>
          </w:p>
        </w:tc>
      </w:tr>
      <w:tr w:rsidR="00311C5B" w:rsidRPr="006B451A" w14:paraId="13D1365E" w14:textId="77777777" w:rsidTr="00311C5B">
        <w:tc>
          <w:tcPr>
            <w:tcW w:w="704" w:type="dxa"/>
          </w:tcPr>
          <w:p w14:paraId="23731624" w14:textId="03B5C5C4" w:rsidR="00311C5B" w:rsidRPr="006B451A" w:rsidRDefault="007E67BC" w:rsidP="00D60F8F">
            <w:pPr>
              <w:jc w:val="both"/>
              <w:rPr>
                <w:rFonts w:ascii="Arial" w:hAnsi="Arial" w:cs="Arial"/>
              </w:rPr>
            </w:pPr>
            <w:bookmarkStart w:id="27" w:name="_Hlk487475244"/>
            <w:bookmarkStart w:id="28" w:name="_Hlk487209777"/>
            <w:r>
              <w:rPr>
                <w:rFonts w:ascii="Arial" w:hAnsi="Arial" w:cs="Arial"/>
              </w:rPr>
              <w:t>NF2.3</w:t>
            </w:r>
          </w:p>
        </w:tc>
        <w:tc>
          <w:tcPr>
            <w:tcW w:w="3119" w:type="dxa"/>
          </w:tcPr>
          <w:p w14:paraId="11252BFD" w14:textId="77777777" w:rsidR="00311C5B" w:rsidRPr="006B451A" w:rsidRDefault="00311C5B" w:rsidP="00D60F8F">
            <w:pPr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Podatkovni prostor</w:t>
            </w:r>
          </w:p>
        </w:tc>
        <w:tc>
          <w:tcPr>
            <w:tcW w:w="5528" w:type="dxa"/>
          </w:tcPr>
          <w:p w14:paraId="5A153245" w14:textId="327B1852" w:rsidR="00311C5B" w:rsidRPr="006B451A" w:rsidRDefault="00311C5B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Sustav mora podržavati očekivani protok oko 1-10 milijuna stranica digitalnih dokumenata, uz očekivano maksimalno prosječno vrijeme dohvata pojedinog dokum</w:t>
            </w:r>
            <w:r w:rsidR="00C25418">
              <w:rPr>
                <w:rFonts w:ascii="Arial" w:hAnsi="Arial" w:cs="Arial"/>
              </w:rPr>
              <w:t>enta ne smije biti više od 2 sekunde</w:t>
            </w:r>
            <w:r w:rsidRPr="006B451A">
              <w:rPr>
                <w:rFonts w:ascii="Arial" w:hAnsi="Arial" w:cs="Arial"/>
              </w:rPr>
              <w:t>, raditi na poslužiteljskim diskovima BEZ nužne uporabe vanjskih NAS polja</w:t>
            </w:r>
          </w:p>
        </w:tc>
      </w:tr>
      <w:bookmarkEnd w:id="27"/>
      <w:tr w:rsidR="00311C5B" w:rsidRPr="006B451A" w14:paraId="4FCE2CA5" w14:textId="77777777" w:rsidTr="00311C5B">
        <w:tc>
          <w:tcPr>
            <w:tcW w:w="704" w:type="dxa"/>
          </w:tcPr>
          <w:p w14:paraId="5C1F764F" w14:textId="6C71278F" w:rsidR="00311C5B" w:rsidRPr="006B451A" w:rsidRDefault="007E67BC" w:rsidP="00D60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NF2.4</w:t>
            </w:r>
          </w:p>
        </w:tc>
        <w:tc>
          <w:tcPr>
            <w:tcW w:w="3119" w:type="dxa"/>
          </w:tcPr>
          <w:p w14:paraId="3E0A9D73" w14:textId="77777777" w:rsidR="00311C5B" w:rsidRPr="006B451A" w:rsidRDefault="00311C5B" w:rsidP="00D60F8F">
            <w:pPr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Redundancija</w:t>
            </w:r>
          </w:p>
        </w:tc>
        <w:tc>
          <w:tcPr>
            <w:tcW w:w="5528" w:type="dxa"/>
          </w:tcPr>
          <w:p w14:paraId="38471C12" w14:textId="3FD68A31" w:rsidR="00311C5B" w:rsidRPr="006B451A" w:rsidRDefault="00311C5B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 xml:space="preserve">Sustav mora moći raditi u modu balansiranja </w:t>
            </w:r>
            <w:r w:rsidRPr="006B451A">
              <w:rPr>
                <w:rFonts w:ascii="Arial" w:hAnsi="Arial" w:cs="Arial"/>
              </w:rPr>
              <w:lastRenderedPageBreak/>
              <w:t>opterećenjem (engl. Load balancing) između proizvoljnog broja poslužiteljskih  računala koja omogućuju visoku dost</w:t>
            </w:r>
            <w:r w:rsidR="00676B73">
              <w:rPr>
                <w:rFonts w:ascii="Arial" w:hAnsi="Arial" w:cs="Arial"/>
              </w:rPr>
              <w:t>upnost (engl. high availability</w:t>
            </w:r>
            <w:r w:rsidRPr="006B451A">
              <w:rPr>
                <w:rFonts w:ascii="Arial" w:hAnsi="Arial" w:cs="Arial"/>
              </w:rPr>
              <w:t>) na način da se dinamički mogu isključivati poslužiteljska računala na kojima se pojavi hardverska greška  (fail-over)</w:t>
            </w:r>
          </w:p>
        </w:tc>
      </w:tr>
      <w:tr w:rsidR="00311C5B" w:rsidRPr="006B451A" w14:paraId="0F237AFC" w14:textId="77777777" w:rsidTr="00311C5B">
        <w:tc>
          <w:tcPr>
            <w:tcW w:w="704" w:type="dxa"/>
          </w:tcPr>
          <w:p w14:paraId="33939DCB" w14:textId="080F271D" w:rsidR="00311C5B" w:rsidRPr="006B451A" w:rsidRDefault="007E67BC" w:rsidP="00D60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NF2.5</w:t>
            </w:r>
          </w:p>
        </w:tc>
        <w:tc>
          <w:tcPr>
            <w:tcW w:w="3119" w:type="dxa"/>
          </w:tcPr>
          <w:p w14:paraId="41194525" w14:textId="77777777" w:rsidR="00311C5B" w:rsidRPr="006B451A" w:rsidRDefault="00311C5B" w:rsidP="00D60F8F">
            <w:pPr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Sigurnosne kopije</w:t>
            </w:r>
          </w:p>
        </w:tc>
        <w:tc>
          <w:tcPr>
            <w:tcW w:w="5528" w:type="dxa"/>
          </w:tcPr>
          <w:p w14:paraId="017E7277" w14:textId="06B62D8C" w:rsidR="00311C5B" w:rsidRPr="006B451A" w:rsidRDefault="00311C5B" w:rsidP="00D60F8F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Sustav mora imati u sebi ugrađen podsustav za automatsko stvaranje sigurnosnih kopija bez potreba za dodatnim vanjskim sustavima</w:t>
            </w:r>
          </w:p>
        </w:tc>
      </w:tr>
      <w:bookmarkEnd w:id="28"/>
    </w:tbl>
    <w:p w14:paraId="720B769E" w14:textId="7EFBC270" w:rsidR="00610EA7" w:rsidRDefault="00610EA7" w:rsidP="00D60F8F">
      <w:pPr>
        <w:spacing w:line="240" w:lineRule="auto"/>
        <w:ind w:left="4248" w:firstLine="708"/>
        <w:jc w:val="both"/>
        <w:rPr>
          <w:rFonts w:ascii="Arial" w:hAnsi="Arial" w:cs="Arial"/>
        </w:rPr>
      </w:pPr>
    </w:p>
    <w:p w14:paraId="3039D7F4" w14:textId="76D5B354" w:rsidR="007E67BC" w:rsidRPr="006B451A" w:rsidRDefault="007E67BC" w:rsidP="007E67BC">
      <w:pPr>
        <w:pStyle w:val="Naslov3"/>
        <w:rPr>
          <w:rFonts w:ascii="Arial" w:hAnsi="Arial" w:cs="Arial"/>
        </w:rPr>
      </w:pPr>
      <w:r>
        <w:rPr>
          <w:rFonts w:ascii="Arial" w:hAnsi="Arial" w:cs="Arial"/>
        </w:rPr>
        <w:t>Ostali nefunkcionalni z</w:t>
      </w:r>
      <w:r w:rsidRPr="006B451A">
        <w:rPr>
          <w:rFonts w:ascii="Arial" w:hAnsi="Arial" w:cs="Arial"/>
        </w:rPr>
        <w:t xml:space="preserve">ahtjevi </w:t>
      </w:r>
    </w:p>
    <w:p w14:paraId="1B5F40A5" w14:textId="64324450" w:rsidR="007E67BC" w:rsidRDefault="007E67BC" w:rsidP="00D60F8F">
      <w:pPr>
        <w:spacing w:line="240" w:lineRule="auto"/>
        <w:ind w:left="4248" w:firstLine="708"/>
        <w:jc w:val="both"/>
        <w:rPr>
          <w:rFonts w:ascii="Arial" w:hAnsi="Arial" w:cs="Arial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5528"/>
      </w:tblGrid>
      <w:tr w:rsidR="007E67BC" w:rsidRPr="006B451A" w14:paraId="2B3E8D4D" w14:textId="77777777" w:rsidTr="007E67BC">
        <w:tc>
          <w:tcPr>
            <w:tcW w:w="1129" w:type="dxa"/>
          </w:tcPr>
          <w:p w14:paraId="28455492" w14:textId="1D974173" w:rsidR="007E67BC" w:rsidRPr="006B451A" w:rsidRDefault="007E67BC" w:rsidP="002C2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NF3.1</w:t>
            </w:r>
          </w:p>
        </w:tc>
        <w:tc>
          <w:tcPr>
            <w:tcW w:w="2694" w:type="dxa"/>
          </w:tcPr>
          <w:p w14:paraId="06CA1D77" w14:textId="77777777" w:rsidR="007E67BC" w:rsidRPr="006B451A" w:rsidRDefault="007E67BC" w:rsidP="002C29C7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Sigurnost – korisnici</w:t>
            </w:r>
          </w:p>
        </w:tc>
        <w:tc>
          <w:tcPr>
            <w:tcW w:w="5528" w:type="dxa"/>
          </w:tcPr>
          <w:p w14:paraId="12D90918" w14:textId="77777777" w:rsidR="007E67BC" w:rsidRPr="006B451A" w:rsidRDefault="007E67BC" w:rsidP="002C29C7">
            <w:pPr>
              <w:jc w:val="both"/>
              <w:rPr>
                <w:rFonts w:ascii="Arial" w:hAnsi="Arial" w:cs="Arial"/>
              </w:rPr>
            </w:pPr>
          </w:p>
        </w:tc>
      </w:tr>
      <w:tr w:rsidR="007E67BC" w:rsidRPr="006B451A" w14:paraId="31683755" w14:textId="77777777" w:rsidTr="007E67BC">
        <w:tc>
          <w:tcPr>
            <w:tcW w:w="1129" w:type="dxa"/>
          </w:tcPr>
          <w:p w14:paraId="19BF8390" w14:textId="1723EF1B" w:rsidR="007E67BC" w:rsidRPr="006B451A" w:rsidRDefault="007E67BC" w:rsidP="002C29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NF3.1.1</w:t>
            </w:r>
          </w:p>
        </w:tc>
        <w:tc>
          <w:tcPr>
            <w:tcW w:w="2694" w:type="dxa"/>
          </w:tcPr>
          <w:p w14:paraId="6326F4D1" w14:textId="77777777" w:rsidR="007E67BC" w:rsidRPr="006B451A" w:rsidRDefault="007E67BC" w:rsidP="002C29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688AD708" w14:textId="77777777" w:rsidR="007E67BC" w:rsidRPr="006B451A" w:rsidRDefault="007E67BC" w:rsidP="002C29C7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 xml:space="preserve">Sustav se mora moći spojiti na vanjski LDAP poslužitelj (npr. Microsoft </w:t>
            </w:r>
            <w:r w:rsidRPr="006B451A">
              <w:rPr>
                <w:rFonts w:ascii="Arial" w:hAnsi="Arial" w:cs="Arial"/>
                <w:lang w:val="en-US"/>
              </w:rPr>
              <w:t>Active Directory</w:t>
            </w:r>
            <w:r w:rsidRPr="006B451A">
              <w:rPr>
                <w:rFonts w:ascii="Arial" w:hAnsi="Arial" w:cs="Arial"/>
              </w:rPr>
              <w:t>) za upravljanje korisničkim identitetima za  dohvat podataka o korisnicima i njihovim korisničkim grupama, te provjeravati sigurnosne zaporke direktno u LDAP sustavu?</w:t>
            </w:r>
          </w:p>
        </w:tc>
      </w:tr>
      <w:tr w:rsidR="007E67BC" w:rsidRPr="006B451A" w14:paraId="00699764" w14:textId="77777777" w:rsidTr="007E67BC">
        <w:tc>
          <w:tcPr>
            <w:tcW w:w="1129" w:type="dxa"/>
          </w:tcPr>
          <w:p w14:paraId="061F812A" w14:textId="1C22B4D0" w:rsidR="007E67BC" w:rsidRPr="006B451A" w:rsidRDefault="007E67BC" w:rsidP="007E6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NF3.1.2</w:t>
            </w:r>
          </w:p>
        </w:tc>
        <w:tc>
          <w:tcPr>
            <w:tcW w:w="2694" w:type="dxa"/>
          </w:tcPr>
          <w:p w14:paraId="01AACE1A" w14:textId="77777777" w:rsidR="007E67BC" w:rsidRPr="006B451A" w:rsidRDefault="007E67BC" w:rsidP="007E67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10B16482" w14:textId="77777777" w:rsidR="007E67BC" w:rsidRPr="006B451A" w:rsidRDefault="007E67BC" w:rsidP="007E67BC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Sustav se mora moći spojiti na više različitih vanjskih LDAP poslužitelja za upravljanje korisničkim identitetima i definirati prioritete korištenja vanjskih autorizacijskih sustava?</w:t>
            </w:r>
          </w:p>
        </w:tc>
      </w:tr>
      <w:tr w:rsidR="007E67BC" w:rsidRPr="006B451A" w14:paraId="16A2B6FE" w14:textId="77777777" w:rsidTr="007E67BC">
        <w:tc>
          <w:tcPr>
            <w:tcW w:w="1129" w:type="dxa"/>
          </w:tcPr>
          <w:p w14:paraId="6DE1785E" w14:textId="7084F12F" w:rsidR="007E67BC" w:rsidRPr="006B451A" w:rsidRDefault="007E67BC" w:rsidP="007E6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NF3.1.3</w:t>
            </w:r>
          </w:p>
        </w:tc>
        <w:tc>
          <w:tcPr>
            <w:tcW w:w="2694" w:type="dxa"/>
          </w:tcPr>
          <w:p w14:paraId="7DD3B252" w14:textId="77777777" w:rsidR="007E67BC" w:rsidRPr="006B451A" w:rsidRDefault="007E67BC" w:rsidP="007E67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3D6CEBE6" w14:textId="3C54C8DA" w:rsidR="007E67BC" w:rsidRPr="006B451A" w:rsidRDefault="007E67BC" w:rsidP="007E67BC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U sustavu se mora moći na razini pojed</w:t>
            </w:r>
            <w:r w:rsidR="00567F34">
              <w:rPr>
                <w:rFonts w:ascii="Arial" w:hAnsi="Arial" w:cs="Arial"/>
              </w:rPr>
              <w:t>inog poslovnog procesa korisnike</w:t>
            </w:r>
            <w:r w:rsidRPr="006B451A">
              <w:rPr>
                <w:rFonts w:ascii="Arial" w:hAnsi="Arial" w:cs="Arial"/>
              </w:rPr>
              <w:t xml:space="preserve"> grupirati u grupe koje međusobno mogu dijeliti i međusobno pregledavati  zahtjeve</w:t>
            </w:r>
          </w:p>
        </w:tc>
      </w:tr>
      <w:tr w:rsidR="007E67BC" w:rsidRPr="006B451A" w14:paraId="0E8BDC80" w14:textId="77777777" w:rsidTr="007E67BC">
        <w:tc>
          <w:tcPr>
            <w:tcW w:w="1129" w:type="dxa"/>
          </w:tcPr>
          <w:p w14:paraId="7B52D8FB" w14:textId="632E7EA7" w:rsidR="007E67BC" w:rsidRPr="006B451A" w:rsidRDefault="007E67BC" w:rsidP="007E6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NF3.1.4</w:t>
            </w:r>
          </w:p>
        </w:tc>
        <w:tc>
          <w:tcPr>
            <w:tcW w:w="2694" w:type="dxa"/>
          </w:tcPr>
          <w:p w14:paraId="345B038E" w14:textId="77777777" w:rsidR="007E67BC" w:rsidRPr="006B451A" w:rsidRDefault="007E67BC" w:rsidP="007E67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22A4277E" w14:textId="77777777" w:rsidR="007E67BC" w:rsidRPr="006B451A" w:rsidRDefault="007E67BC" w:rsidP="007E67BC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Sustav mora biti spojen na Nacionalni identifikacijski i autentifikacijski sustav NIAS (https://nias.gov.hr/)</w:t>
            </w:r>
          </w:p>
        </w:tc>
      </w:tr>
      <w:tr w:rsidR="007E67BC" w:rsidRPr="006B451A" w14:paraId="25A32D10" w14:textId="77777777" w:rsidTr="007E67BC">
        <w:tc>
          <w:tcPr>
            <w:tcW w:w="1129" w:type="dxa"/>
          </w:tcPr>
          <w:p w14:paraId="2696D82B" w14:textId="41394554" w:rsidR="007E67BC" w:rsidRPr="006B451A" w:rsidRDefault="007E67BC" w:rsidP="007E6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NF3.2</w:t>
            </w:r>
          </w:p>
        </w:tc>
        <w:tc>
          <w:tcPr>
            <w:tcW w:w="2694" w:type="dxa"/>
          </w:tcPr>
          <w:p w14:paraId="03EFAFE8" w14:textId="77777777" w:rsidR="007E67BC" w:rsidRPr="006B451A" w:rsidRDefault="007E67BC" w:rsidP="007E67BC">
            <w:pPr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Sigurnost – praćenje aktivnosti</w:t>
            </w:r>
          </w:p>
        </w:tc>
        <w:tc>
          <w:tcPr>
            <w:tcW w:w="5528" w:type="dxa"/>
          </w:tcPr>
          <w:p w14:paraId="1D3C194C" w14:textId="77777777" w:rsidR="007E67BC" w:rsidRPr="006B451A" w:rsidRDefault="007E67BC" w:rsidP="007E67BC">
            <w:pPr>
              <w:rPr>
                <w:rFonts w:ascii="Arial" w:hAnsi="Arial" w:cs="Arial"/>
              </w:rPr>
            </w:pPr>
          </w:p>
        </w:tc>
      </w:tr>
      <w:tr w:rsidR="007E67BC" w:rsidRPr="006B451A" w14:paraId="75332451" w14:textId="77777777" w:rsidTr="007E67BC">
        <w:tc>
          <w:tcPr>
            <w:tcW w:w="1129" w:type="dxa"/>
          </w:tcPr>
          <w:p w14:paraId="000477FD" w14:textId="3BB8753C" w:rsidR="007E67BC" w:rsidRPr="006B451A" w:rsidRDefault="007E67BC" w:rsidP="007E6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NF3.2</w:t>
            </w:r>
            <w:r w:rsidRPr="006B451A">
              <w:rPr>
                <w:rFonts w:ascii="Arial" w:hAnsi="Arial" w:cs="Arial"/>
              </w:rPr>
              <w:t>.1</w:t>
            </w:r>
          </w:p>
        </w:tc>
        <w:tc>
          <w:tcPr>
            <w:tcW w:w="2694" w:type="dxa"/>
          </w:tcPr>
          <w:p w14:paraId="467BC8BA" w14:textId="77777777" w:rsidR="007E67BC" w:rsidRPr="006B451A" w:rsidRDefault="007E67BC" w:rsidP="007E67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15D05AAC" w14:textId="2F000BDA" w:rsidR="007E67BC" w:rsidRPr="006B451A" w:rsidRDefault="007E67BC" w:rsidP="007E67BC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 xml:space="preserve">Sustav mora imati ugrađenu funkcionalnost za praćenje svih </w:t>
            </w:r>
            <w:r w:rsidR="00567F34">
              <w:rPr>
                <w:rFonts w:ascii="Arial" w:hAnsi="Arial" w:cs="Arial"/>
              </w:rPr>
              <w:t>detaljnih</w:t>
            </w:r>
            <w:r w:rsidRPr="006B451A">
              <w:rPr>
                <w:rFonts w:ascii="Arial" w:hAnsi="Arial" w:cs="Arial"/>
              </w:rPr>
              <w:t xml:space="preserve"> aktivnosti (e</w:t>
            </w:r>
            <w:r w:rsidR="00567F34">
              <w:rPr>
                <w:rFonts w:ascii="Arial" w:hAnsi="Arial" w:cs="Arial"/>
              </w:rPr>
              <w:t>ngl. audit log), do razine prom</w:t>
            </w:r>
            <w:r w:rsidRPr="006B451A">
              <w:rPr>
                <w:rFonts w:ascii="Arial" w:hAnsi="Arial" w:cs="Arial"/>
              </w:rPr>
              <w:t>jene pojedinog statusa pojedinog dokumenta te su</w:t>
            </w:r>
            <w:r w:rsidR="00567F34">
              <w:rPr>
                <w:rFonts w:ascii="Arial" w:hAnsi="Arial" w:cs="Arial"/>
              </w:rPr>
              <w:t>stav mora imati ugrađeno sučelje</w:t>
            </w:r>
            <w:r w:rsidRPr="006B451A">
              <w:rPr>
                <w:rFonts w:ascii="Arial" w:hAnsi="Arial" w:cs="Arial"/>
              </w:rPr>
              <w:t xml:space="preserve"> za pregledavanje i pretraživanje aktivnosti po korisnicima, po aktivnostima, po predmetima odnosno dokumentima, po vrstama aktivnosti</w:t>
            </w:r>
          </w:p>
        </w:tc>
      </w:tr>
      <w:tr w:rsidR="007E67BC" w:rsidRPr="006B451A" w14:paraId="4B755CE5" w14:textId="77777777" w:rsidTr="007E67BC">
        <w:tc>
          <w:tcPr>
            <w:tcW w:w="1129" w:type="dxa"/>
          </w:tcPr>
          <w:p w14:paraId="46051B3B" w14:textId="443BD4CB" w:rsidR="007E67BC" w:rsidRPr="006B451A" w:rsidRDefault="007E67BC" w:rsidP="007E6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NF3.3</w:t>
            </w:r>
          </w:p>
        </w:tc>
        <w:tc>
          <w:tcPr>
            <w:tcW w:w="2694" w:type="dxa"/>
          </w:tcPr>
          <w:p w14:paraId="4CF27E2D" w14:textId="77777777" w:rsidR="007E67BC" w:rsidRPr="006B451A" w:rsidRDefault="007E67BC" w:rsidP="007E67BC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>Proširenja</w:t>
            </w:r>
          </w:p>
        </w:tc>
        <w:tc>
          <w:tcPr>
            <w:tcW w:w="5528" w:type="dxa"/>
          </w:tcPr>
          <w:p w14:paraId="0DDF52BA" w14:textId="77777777" w:rsidR="007E67BC" w:rsidRPr="006B451A" w:rsidRDefault="007E67BC" w:rsidP="007E67BC">
            <w:pPr>
              <w:jc w:val="both"/>
              <w:rPr>
                <w:rFonts w:ascii="Arial" w:hAnsi="Arial" w:cs="Arial"/>
              </w:rPr>
            </w:pPr>
          </w:p>
        </w:tc>
      </w:tr>
      <w:tr w:rsidR="007E67BC" w:rsidRPr="006B451A" w14:paraId="2DD64AA1" w14:textId="77777777" w:rsidTr="007E67BC">
        <w:tc>
          <w:tcPr>
            <w:tcW w:w="1129" w:type="dxa"/>
          </w:tcPr>
          <w:p w14:paraId="7079A74A" w14:textId="561A8A38" w:rsidR="007E67BC" w:rsidRPr="006B451A" w:rsidRDefault="007E67BC" w:rsidP="007E6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NF3.3</w:t>
            </w:r>
            <w:r w:rsidRPr="006B451A">
              <w:rPr>
                <w:rFonts w:ascii="Arial" w:hAnsi="Arial" w:cs="Arial"/>
              </w:rPr>
              <w:t>.1</w:t>
            </w:r>
          </w:p>
        </w:tc>
        <w:tc>
          <w:tcPr>
            <w:tcW w:w="2694" w:type="dxa"/>
          </w:tcPr>
          <w:p w14:paraId="0613A385" w14:textId="77777777" w:rsidR="007E67BC" w:rsidRPr="006B451A" w:rsidRDefault="007E67BC" w:rsidP="007E67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3A74CC81" w14:textId="77777777" w:rsidR="007E67BC" w:rsidRPr="006B451A" w:rsidRDefault="007E67BC" w:rsidP="007E67BC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 xml:space="preserve">Sustav  mora imati besplatni, otvoreni i dokumentirani API (engl. </w:t>
            </w:r>
            <w:r w:rsidRPr="006B451A">
              <w:rPr>
                <w:rFonts w:ascii="Arial" w:hAnsi="Arial" w:cs="Arial"/>
                <w:lang w:val="en-US"/>
              </w:rPr>
              <w:t>Application Programming Interface</w:t>
            </w:r>
            <w:r w:rsidRPr="006B451A">
              <w:rPr>
                <w:rFonts w:ascii="Arial" w:hAnsi="Arial" w:cs="Arial"/>
              </w:rPr>
              <w:t>) putem kojega treće strane mogu bez ikakvih pravnih, licenčnih ili financijskih ograničenja proširivati funkcionalnosti sustava</w:t>
            </w:r>
          </w:p>
        </w:tc>
      </w:tr>
      <w:tr w:rsidR="007E67BC" w:rsidRPr="006B451A" w14:paraId="4E34E048" w14:textId="77777777" w:rsidTr="007E67BC">
        <w:tc>
          <w:tcPr>
            <w:tcW w:w="1129" w:type="dxa"/>
          </w:tcPr>
          <w:p w14:paraId="10F9CD32" w14:textId="5256786C" w:rsidR="007E67BC" w:rsidRPr="006B451A" w:rsidRDefault="007E67BC" w:rsidP="007E6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NF3.3</w:t>
            </w:r>
            <w:r w:rsidRPr="006B451A">
              <w:rPr>
                <w:rFonts w:ascii="Arial" w:hAnsi="Arial" w:cs="Arial"/>
              </w:rPr>
              <w:t>.2</w:t>
            </w:r>
          </w:p>
        </w:tc>
        <w:tc>
          <w:tcPr>
            <w:tcW w:w="2694" w:type="dxa"/>
          </w:tcPr>
          <w:p w14:paraId="5A41AE4F" w14:textId="77777777" w:rsidR="007E67BC" w:rsidRPr="006B451A" w:rsidRDefault="007E67BC" w:rsidP="007E67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24C900EA" w14:textId="77777777" w:rsidR="007E67BC" w:rsidRPr="006B451A" w:rsidRDefault="007E67BC" w:rsidP="007E67BC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 xml:space="preserve">Sustav mora imati mogućnost dodavanja novih modula funkcionalnosti (engl. </w:t>
            </w:r>
            <w:r w:rsidRPr="006B451A">
              <w:rPr>
                <w:rFonts w:ascii="Arial" w:hAnsi="Arial" w:cs="Arial"/>
                <w:lang w:val="en-US"/>
              </w:rPr>
              <w:t>plugin</w:t>
            </w:r>
            <w:r w:rsidRPr="006B451A">
              <w:rPr>
                <w:rFonts w:ascii="Arial" w:hAnsi="Arial" w:cs="Arial"/>
              </w:rPr>
              <w:t>) razvijenih od trećih strana i/ili samog proizvođača bez potreba za gašenjem sustava i bez zaustavljanja poslovnog procesa</w:t>
            </w:r>
          </w:p>
        </w:tc>
      </w:tr>
      <w:tr w:rsidR="007E67BC" w:rsidRPr="006B451A" w14:paraId="3D0EB9D5" w14:textId="77777777" w:rsidTr="007E67BC">
        <w:tc>
          <w:tcPr>
            <w:tcW w:w="1129" w:type="dxa"/>
          </w:tcPr>
          <w:p w14:paraId="5D8D0ABD" w14:textId="7CCF2AEB" w:rsidR="007E67BC" w:rsidRPr="006B451A" w:rsidRDefault="007E67BC" w:rsidP="007E6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NF3.3</w:t>
            </w:r>
            <w:r w:rsidRPr="006B451A">
              <w:rPr>
                <w:rFonts w:ascii="Arial" w:hAnsi="Arial" w:cs="Arial"/>
              </w:rPr>
              <w:t>.3</w:t>
            </w:r>
          </w:p>
        </w:tc>
        <w:tc>
          <w:tcPr>
            <w:tcW w:w="2694" w:type="dxa"/>
          </w:tcPr>
          <w:p w14:paraId="06E1D3AC" w14:textId="77777777" w:rsidR="007E67BC" w:rsidRPr="006B451A" w:rsidRDefault="007E67BC" w:rsidP="007E67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20822D40" w14:textId="77777777" w:rsidR="007E67BC" w:rsidRPr="006B451A" w:rsidRDefault="007E67BC" w:rsidP="007E67BC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 xml:space="preserve">Sustav moram biti dokumentiran za samostalni razvoj novih modula funkcionalnosti (engl. </w:t>
            </w:r>
            <w:r w:rsidRPr="006B451A">
              <w:rPr>
                <w:rFonts w:ascii="Arial" w:hAnsi="Arial" w:cs="Arial"/>
                <w:lang w:val="en-US"/>
              </w:rPr>
              <w:t>plugin</w:t>
            </w:r>
            <w:r w:rsidRPr="006B451A">
              <w:rPr>
                <w:rFonts w:ascii="Arial" w:hAnsi="Arial" w:cs="Arial"/>
              </w:rPr>
              <w:t>) bez ikakvih pravnih, licenčnih ili financijskih ograničenja proširivati funkcionalnosti sustava</w:t>
            </w:r>
          </w:p>
        </w:tc>
      </w:tr>
      <w:tr w:rsidR="007E67BC" w:rsidRPr="006B451A" w14:paraId="44BFFD7A" w14:textId="77777777" w:rsidTr="007E67BC">
        <w:tc>
          <w:tcPr>
            <w:tcW w:w="1129" w:type="dxa"/>
          </w:tcPr>
          <w:p w14:paraId="78FBE216" w14:textId="2482A577" w:rsidR="007E67BC" w:rsidRPr="006B451A" w:rsidRDefault="007E67BC" w:rsidP="007E6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NF3.3</w:t>
            </w:r>
            <w:r w:rsidRPr="006B451A">
              <w:rPr>
                <w:rFonts w:ascii="Arial" w:hAnsi="Arial" w:cs="Arial"/>
              </w:rPr>
              <w:t>.4</w:t>
            </w:r>
          </w:p>
        </w:tc>
        <w:tc>
          <w:tcPr>
            <w:tcW w:w="2694" w:type="dxa"/>
          </w:tcPr>
          <w:p w14:paraId="721D71A8" w14:textId="77777777" w:rsidR="007E67BC" w:rsidRPr="006B451A" w:rsidRDefault="007E67BC" w:rsidP="007E67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6E9E2A0C" w14:textId="77777777" w:rsidR="007E67BC" w:rsidRPr="006B451A" w:rsidRDefault="007E67BC" w:rsidP="007E67BC">
            <w:pPr>
              <w:jc w:val="both"/>
              <w:rPr>
                <w:rFonts w:ascii="Arial" w:hAnsi="Arial" w:cs="Arial"/>
              </w:rPr>
            </w:pPr>
            <w:r w:rsidRPr="006B451A">
              <w:rPr>
                <w:rFonts w:ascii="Arial" w:hAnsi="Arial" w:cs="Arial"/>
              </w:rPr>
              <w:t xml:space="preserve">Izvorni kod cijelog sustava mora  biti dostupan za samostalno mijenjanje naručitelju </w:t>
            </w:r>
          </w:p>
        </w:tc>
      </w:tr>
    </w:tbl>
    <w:p w14:paraId="146C198C" w14:textId="77777777" w:rsidR="007E67BC" w:rsidRPr="006B451A" w:rsidRDefault="007E67BC" w:rsidP="007E67BC">
      <w:pPr>
        <w:spacing w:line="240" w:lineRule="auto"/>
        <w:jc w:val="both"/>
        <w:rPr>
          <w:rFonts w:ascii="Arial" w:hAnsi="Arial" w:cs="Arial"/>
        </w:rPr>
      </w:pPr>
    </w:p>
    <w:p w14:paraId="7773A13A" w14:textId="77777777" w:rsidR="007E67BC" w:rsidRPr="006B451A" w:rsidRDefault="007E67BC" w:rsidP="00D60F8F">
      <w:pPr>
        <w:spacing w:line="240" w:lineRule="auto"/>
        <w:ind w:left="4248" w:firstLine="708"/>
        <w:jc w:val="both"/>
        <w:rPr>
          <w:rFonts w:ascii="Arial" w:hAnsi="Arial" w:cs="Arial"/>
        </w:rPr>
      </w:pPr>
    </w:p>
    <w:p w14:paraId="5F31DC34" w14:textId="019FFF22" w:rsidR="002A1303" w:rsidRPr="006B451A" w:rsidRDefault="002A1303" w:rsidP="00D60F8F">
      <w:pPr>
        <w:spacing w:line="240" w:lineRule="auto"/>
        <w:ind w:left="4248" w:firstLine="708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Za ponuditelja:</w:t>
      </w:r>
    </w:p>
    <w:p w14:paraId="16D99BBF" w14:textId="77777777" w:rsidR="002A1303" w:rsidRPr="006B451A" w:rsidRDefault="002A1303" w:rsidP="00D60F8F">
      <w:pPr>
        <w:spacing w:line="240" w:lineRule="auto"/>
        <w:ind w:left="4248" w:firstLine="708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____________________________</w:t>
      </w:r>
    </w:p>
    <w:p w14:paraId="3538B498" w14:textId="77777777" w:rsidR="00D60F8F" w:rsidRPr="006B451A" w:rsidRDefault="000C1B99" w:rsidP="00D60F8F">
      <w:pPr>
        <w:spacing w:line="240" w:lineRule="auto"/>
        <w:ind w:left="4956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>(ime i p</w:t>
      </w:r>
      <w:r w:rsidR="00D60F8F" w:rsidRPr="006B451A">
        <w:rPr>
          <w:rFonts w:ascii="Arial" w:hAnsi="Arial" w:cs="Arial"/>
        </w:rPr>
        <w:t>rezime ovlaštenog predstavnika)</w:t>
      </w:r>
    </w:p>
    <w:p w14:paraId="5B750CA0" w14:textId="77777777" w:rsidR="00D60F8F" w:rsidRPr="006B451A" w:rsidRDefault="00D60F8F" w:rsidP="00D60F8F">
      <w:pPr>
        <w:spacing w:line="240" w:lineRule="auto"/>
        <w:ind w:left="4956"/>
        <w:jc w:val="both"/>
        <w:rPr>
          <w:rFonts w:ascii="Arial" w:hAnsi="Arial" w:cs="Arial"/>
        </w:rPr>
      </w:pPr>
    </w:p>
    <w:p w14:paraId="3472350F" w14:textId="77777777" w:rsidR="000C1B99" w:rsidRPr="006B451A" w:rsidRDefault="000C1B99" w:rsidP="00A30B84">
      <w:pPr>
        <w:spacing w:line="240" w:lineRule="auto"/>
        <w:ind w:left="5664"/>
        <w:jc w:val="both"/>
        <w:rPr>
          <w:rFonts w:ascii="Arial" w:hAnsi="Arial" w:cs="Arial"/>
        </w:rPr>
      </w:pPr>
      <w:r w:rsidRPr="006B451A">
        <w:rPr>
          <w:rFonts w:ascii="Arial" w:hAnsi="Arial" w:cs="Arial"/>
        </w:rPr>
        <w:t xml:space="preserve">U __________, ______2017. godine       (mjesto)    </w:t>
      </w:r>
      <w:r w:rsidR="00A30B84" w:rsidRPr="006B451A">
        <w:rPr>
          <w:rFonts w:ascii="Arial" w:hAnsi="Arial" w:cs="Arial"/>
        </w:rPr>
        <w:tab/>
      </w:r>
      <w:r w:rsidRPr="006B451A">
        <w:rPr>
          <w:rFonts w:ascii="Arial" w:hAnsi="Arial" w:cs="Arial"/>
        </w:rPr>
        <w:t xml:space="preserve"> (datum)</w:t>
      </w:r>
    </w:p>
    <w:p w14:paraId="1C6A5F9C" w14:textId="77777777" w:rsidR="000C1B99" w:rsidRPr="006B451A" w:rsidRDefault="000C1B99" w:rsidP="00D60F8F">
      <w:pPr>
        <w:spacing w:line="240" w:lineRule="auto"/>
        <w:jc w:val="both"/>
        <w:rPr>
          <w:rFonts w:ascii="Arial" w:hAnsi="Arial" w:cs="Arial"/>
        </w:rPr>
      </w:pPr>
    </w:p>
    <w:p w14:paraId="37E2B160" w14:textId="77777777" w:rsidR="000C1B99" w:rsidRPr="006B451A" w:rsidRDefault="000C1B99" w:rsidP="00D60F8F">
      <w:pPr>
        <w:spacing w:line="240" w:lineRule="auto"/>
        <w:jc w:val="both"/>
        <w:rPr>
          <w:rFonts w:ascii="Arial" w:hAnsi="Arial" w:cs="Arial"/>
        </w:rPr>
      </w:pPr>
    </w:p>
    <w:p w14:paraId="0EBB7137" w14:textId="77777777" w:rsidR="000C1B99" w:rsidRPr="006B451A" w:rsidRDefault="000C1B99" w:rsidP="00D60F8F">
      <w:pPr>
        <w:spacing w:line="240" w:lineRule="auto"/>
        <w:jc w:val="both"/>
        <w:rPr>
          <w:rFonts w:ascii="Arial" w:hAnsi="Arial" w:cs="Arial"/>
        </w:rPr>
      </w:pPr>
    </w:p>
    <w:p w14:paraId="47F30D71" w14:textId="77777777" w:rsidR="000C1B99" w:rsidRPr="006B451A" w:rsidRDefault="000C1B99" w:rsidP="00D60F8F">
      <w:pPr>
        <w:spacing w:line="240" w:lineRule="auto"/>
        <w:jc w:val="both"/>
        <w:rPr>
          <w:rFonts w:ascii="Arial" w:hAnsi="Arial" w:cs="Arial"/>
          <w:b/>
        </w:rPr>
      </w:pPr>
      <w:r w:rsidRPr="006B451A">
        <w:rPr>
          <w:rFonts w:ascii="Arial" w:hAnsi="Arial" w:cs="Arial"/>
          <w:b/>
        </w:rPr>
        <w:t>NAPOMENA PONUDITELJIMA:</w:t>
      </w:r>
    </w:p>
    <w:p w14:paraId="5257864F" w14:textId="310BC758" w:rsidR="000C1B99" w:rsidRPr="006B451A" w:rsidRDefault="00EE4745" w:rsidP="00D60F8F">
      <w:pPr>
        <w:spacing w:line="240" w:lineRule="auto"/>
        <w:jc w:val="both"/>
        <w:rPr>
          <w:rFonts w:ascii="Arial" w:hAnsi="Arial" w:cs="Arial"/>
          <w:b/>
        </w:rPr>
      </w:pPr>
      <w:r w:rsidRPr="006B451A">
        <w:rPr>
          <w:rFonts w:ascii="Arial" w:hAnsi="Arial" w:cs="Arial"/>
          <w:b/>
        </w:rPr>
        <w:t xml:space="preserve">Informacijski sustav </w:t>
      </w:r>
      <w:r w:rsidR="000C1B99" w:rsidRPr="006B451A">
        <w:rPr>
          <w:rFonts w:ascii="Arial" w:hAnsi="Arial" w:cs="Arial"/>
          <w:b/>
        </w:rPr>
        <w:t xml:space="preserve">mora ispuniti sve navedene zahtjeve </w:t>
      </w:r>
      <w:r w:rsidR="00567F34">
        <w:rPr>
          <w:rFonts w:ascii="Arial" w:hAnsi="Arial" w:cs="Arial"/>
          <w:b/>
        </w:rPr>
        <w:t xml:space="preserve">iz </w:t>
      </w:r>
      <w:r w:rsidR="00567F34" w:rsidRPr="008532CD">
        <w:rPr>
          <w:rFonts w:ascii="Arial" w:hAnsi="Arial" w:cs="Arial"/>
          <w:b/>
        </w:rPr>
        <w:t>točke 4. ovog dokumenta</w:t>
      </w:r>
      <w:r w:rsidR="00567F34">
        <w:rPr>
          <w:rFonts w:ascii="Arial" w:hAnsi="Arial" w:cs="Arial"/>
          <w:b/>
        </w:rPr>
        <w:t xml:space="preserve"> </w:t>
      </w:r>
      <w:r w:rsidR="000C1B99" w:rsidRPr="006B451A">
        <w:rPr>
          <w:rFonts w:ascii="Arial" w:hAnsi="Arial" w:cs="Arial"/>
          <w:b/>
        </w:rPr>
        <w:t xml:space="preserve">kao minimalne kako bi Ministarstvo </w:t>
      </w:r>
      <w:r w:rsidRPr="006B451A">
        <w:rPr>
          <w:rFonts w:ascii="Arial" w:hAnsi="Arial" w:cs="Arial"/>
          <w:b/>
        </w:rPr>
        <w:t xml:space="preserve">hrvatskih branitelja </w:t>
      </w:r>
      <w:r w:rsidR="000C1B99" w:rsidRPr="006B451A">
        <w:rPr>
          <w:rFonts w:ascii="Arial" w:hAnsi="Arial" w:cs="Arial"/>
          <w:b/>
        </w:rPr>
        <w:t xml:space="preserve">bilo u mogućnosti samostalno stvarati i pružati nove usluge korisnicima. </w:t>
      </w:r>
    </w:p>
    <w:p w14:paraId="02C871E0" w14:textId="4B1BE10C" w:rsidR="000C1B99" w:rsidRPr="006B451A" w:rsidRDefault="00DB01EE" w:rsidP="00D60F8F">
      <w:pPr>
        <w:spacing w:line="240" w:lineRule="auto"/>
        <w:jc w:val="both"/>
        <w:rPr>
          <w:rFonts w:ascii="Arial" w:hAnsi="Arial" w:cs="Arial"/>
          <w:b/>
        </w:rPr>
      </w:pPr>
      <w:r w:rsidRPr="006B451A">
        <w:rPr>
          <w:rFonts w:ascii="Arial" w:hAnsi="Arial" w:cs="Arial"/>
          <w:b/>
        </w:rPr>
        <w:t>Ponuditelj izjavljuje da će ispuniti sve navedene f</w:t>
      </w:r>
      <w:r w:rsidR="000C1B99" w:rsidRPr="006B451A">
        <w:rPr>
          <w:rFonts w:ascii="Arial" w:hAnsi="Arial" w:cs="Arial"/>
          <w:b/>
        </w:rPr>
        <w:t>unkci</w:t>
      </w:r>
      <w:r w:rsidRPr="006B451A">
        <w:rPr>
          <w:rFonts w:ascii="Arial" w:hAnsi="Arial" w:cs="Arial"/>
          <w:b/>
        </w:rPr>
        <w:t>onalne i nefunkcionalne zahtjeve</w:t>
      </w:r>
      <w:r w:rsidR="000C1B99" w:rsidRPr="006B451A">
        <w:rPr>
          <w:rFonts w:ascii="Arial" w:hAnsi="Arial" w:cs="Arial"/>
          <w:b/>
        </w:rPr>
        <w:t xml:space="preserve"> </w:t>
      </w:r>
      <w:r w:rsidRPr="006B451A">
        <w:rPr>
          <w:rFonts w:ascii="Arial" w:hAnsi="Arial" w:cs="Arial"/>
          <w:b/>
        </w:rPr>
        <w:t xml:space="preserve"> iz ove specifikacije, te ih ponuditelj ovjerava</w:t>
      </w:r>
      <w:r w:rsidR="000C1B99" w:rsidRPr="006B451A">
        <w:rPr>
          <w:rFonts w:ascii="Arial" w:hAnsi="Arial" w:cs="Arial"/>
          <w:b/>
        </w:rPr>
        <w:t xml:space="preserve"> potpisom i pečatom ovlaštene osobe</w:t>
      </w:r>
      <w:r w:rsidR="008532CD">
        <w:rPr>
          <w:rFonts w:ascii="Arial" w:hAnsi="Arial" w:cs="Arial"/>
          <w:b/>
        </w:rPr>
        <w:t>.</w:t>
      </w:r>
      <w:r w:rsidRPr="006B451A">
        <w:rPr>
          <w:rFonts w:ascii="Arial" w:hAnsi="Arial" w:cs="Arial"/>
          <w:b/>
        </w:rPr>
        <w:t xml:space="preserve"> </w:t>
      </w:r>
    </w:p>
    <w:sectPr w:rsidR="000C1B99" w:rsidRPr="006B451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36653" w14:textId="77777777" w:rsidR="008867BE" w:rsidRDefault="008867BE" w:rsidP="00637942">
      <w:pPr>
        <w:spacing w:after="0" w:line="240" w:lineRule="auto"/>
      </w:pPr>
      <w:r>
        <w:separator/>
      </w:r>
    </w:p>
  </w:endnote>
  <w:endnote w:type="continuationSeparator" w:id="0">
    <w:p w14:paraId="1C5576AF" w14:textId="77777777" w:rsidR="008867BE" w:rsidRDefault="008867BE" w:rsidP="0063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DB8A5" w14:textId="35249D99" w:rsidR="002C29C7" w:rsidRDefault="003153FC" w:rsidP="003153FC">
    <w:pPr>
      <w:pStyle w:val="Podnoje"/>
      <w:jc w:val="right"/>
    </w:pPr>
    <w:r>
      <w:t xml:space="preserve">Stranica </w:t>
    </w:r>
    <w:sdt>
      <w:sdtPr>
        <w:id w:val="1124651661"/>
        <w:docPartObj>
          <w:docPartGallery w:val="Page Numbers (Bottom of Page)"/>
          <w:docPartUnique/>
        </w:docPartObj>
      </w:sdtPr>
      <w:sdtEndPr/>
      <w:sdtContent>
        <w:r w:rsidR="002C29C7">
          <w:fldChar w:fldCharType="begin"/>
        </w:r>
        <w:r w:rsidR="002C29C7">
          <w:instrText>PAGE   \* MERGEFORMAT</w:instrText>
        </w:r>
        <w:r w:rsidR="002C29C7">
          <w:fldChar w:fldCharType="separate"/>
        </w:r>
        <w:r w:rsidR="002F0A0F">
          <w:rPr>
            <w:noProof/>
          </w:rPr>
          <w:t>1</w:t>
        </w:r>
        <w:r w:rsidR="002C29C7">
          <w:fldChar w:fldCharType="end"/>
        </w:r>
        <w:r>
          <w:t xml:space="preserve">od </w:t>
        </w:r>
        <w:fldSimple w:instr=" NUMPAGES   \* MERGEFORMAT ">
          <w:r w:rsidR="002F0A0F">
            <w:rPr>
              <w:noProof/>
            </w:rPr>
            <w:t>15</w:t>
          </w:r>
        </w:fldSimple>
      </w:sdtContent>
    </w:sdt>
  </w:p>
  <w:p w14:paraId="0F0C1099" w14:textId="77777777" w:rsidR="002C29C7" w:rsidRDefault="002C29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60E68" w14:textId="77777777" w:rsidR="008867BE" w:rsidRDefault="008867BE" w:rsidP="00637942">
      <w:pPr>
        <w:spacing w:after="0" w:line="240" w:lineRule="auto"/>
      </w:pPr>
      <w:r>
        <w:separator/>
      </w:r>
    </w:p>
  </w:footnote>
  <w:footnote w:type="continuationSeparator" w:id="0">
    <w:p w14:paraId="378C7B09" w14:textId="77777777" w:rsidR="008867BE" w:rsidRDefault="008867BE" w:rsidP="00637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5C4DF" w14:textId="77777777" w:rsidR="002C29C7" w:rsidRPr="00133BF9" w:rsidRDefault="002C29C7">
    <w:pPr>
      <w:pStyle w:val="Zaglavlje"/>
      <w:rPr>
        <w:rFonts w:cs="Times New Roman"/>
        <w:lang w:val="en-US"/>
      </w:rPr>
    </w:pPr>
    <w:r w:rsidRPr="00133BF9">
      <w:rPr>
        <w:rFonts w:cs="Times New Roman"/>
        <w:lang w:val="en-US"/>
      </w:rPr>
      <w:t>Prilog 5.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3F38"/>
    <w:multiLevelType w:val="hybridMultilevel"/>
    <w:tmpl w:val="B55654DC"/>
    <w:lvl w:ilvl="0" w:tplc="3F9C92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3194"/>
    <w:multiLevelType w:val="hybridMultilevel"/>
    <w:tmpl w:val="4300D984"/>
    <w:lvl w:ilvl="0" w:tplc="4CC6BB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E1456"/>
    <w:multiLevelType w:val="hybridMultilevel"/>
    <w:tmpl w:val="52CA8410"/>
    <w:lvl w:ilvl="0" w:tplc="8E6C3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45C3"/>
    <w:multiLevelType w:val="hybridMultilevel"/>
    <w:tmpl w:val="1A00E2EA"/>
    <w:lvl w:ilvl="0" w:tplc="AFD28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4416B"/>
    <w:multiLevelType w:val="hybridMultilevel"/>
    <w:tmpl w:val="EED89C46"/>
    <w:lvl w:ilvl="0" w:tplc="1A20B73E">
      <w:start w:val="1"/>
      <w:numFmt w:val="bullet"/>
      <w:lvlText w:val="-"/>
      <w:lvlJc w:val="left"/>
      <w:pPr>
        <w:ind w:left="1429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F461FE"/>
    <w:multiLevelType w:val="hybridMultilevel"/>
    <w:tmpl w:val="74766B3C"/>
    <w:lvl w:ilvl="0" w:tplc="71DC5F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F6039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7547218"/>
    <w:multiLevelType w:val="multilevel"/>
    <w:tmpl w:val="AA945FFC"/>
    <w:lvl w:ilvl="0"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2FD77FF5"/>
    <w:multiLevelType w:val="hybridMultilevel"/>
    <w:tmpl w:val="45FC3872"/>
    <w:lvl w:ilvl="0" w:tplc="B6544F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C4F7E"/>
    <w:multiLevelType w:val="hybridMultilevel"/>
    <w:tmpl w:val="AA0AEC86"/>
    <w:lvl w:ilvl="0" w:tplc="B6544F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44B16"/>
    <w:multiLevelType w:val="hybridMultilevel"/>
    <w:tmpl w:val="B600B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34DF1"/>
    <w:multiLevelType w:val="hybridMultilevel"/>
    <w:tmpl w:val="D92C0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93861"/>
    <w:multiLevelType w:val="multilevel"/>
    <w:tmpl w:val="A1E8D1BC"/>
    <w:lvl w:ilvl="0">
      <w:start w:val="1"/>
      <w:numFmt w:val="decimal"/>
      <w:lvlText w:val="%1"/>
      <w:lvlJc w:val="left"/>
      <w:pPr>
        <w:tabs>
          <w:tab w:val="num" w:pos="864"/>
        </w:tabs>
        <w:ind w:left="864" w:hanging="432"/>
      </w:p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576"/>
      </w:pPr>
    </w:lvl>
    <w:lvl w:ilvl="2">
      <w:start w:val="1"/>
      <w:numFmt w:val="decimal"/>
      <w:lvlText w:val="%1.%2.%3"/>
      <w:lvlJc w:val="left"/>
      <w:pPr>
        <w:tabs>
          <w:tab w:val="num" w:pos="1578"/>
        </w:tabs>
        <w:ind w:left="1578" w:hanging="720"/>
      </w:p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08"/>
      </w:pPr>
    </w:lvl>
    <w:lvl w:ilvl="5">
      <w:start w:val="1"/>
      <w:numFmt w:val="decimal"/>
      <w:lvlText w:val="%1.%2.%3.%4.%5.%6"/>
      <w:lvlJc w:val="left"/>
      <w:pPr>
        <w:tabs>
          <w:tab w:val="num" w:pos="1584"/>
        </w:tabs>
        <w:ind w:left="158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72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72"/>
        </w:tabs>
        <w:ind w:left="18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584"/>
      </w:pPr>
    </w:lvl>
  </w:abstractNum>
  <w:abstractNum w:abstractNumId="13" w15:restartNumberingAfterBreak="0">
    <w:nsid w:val="5FC732D8"/>
    <w:multiLevelType w:val="hybridMultilevel"/>
    <w:tmpl w:val="A2A4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01FB9"/>
    <w:multiLevelType w:val="multilevel"/>
    <w:tmpl w:val="53D6C6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5" w15:restartNumberingAfterBreak="0">
    <w:nsid w:val="64D04D46"/>
    <w:multiLevelType w:val="multilevel"/>
    <w:tmpl w:val="275C638C"/>
    <w:lvl w:ilvl="0">
      <w:start w:val="1"/>
      <w:numFmt w:val="decimal"/>
      <w:lvlText w:val="%1"/>
      <w:lvlJc w:val="left"/>
      <w:pPr>
        <w:ind w:left="432" w:hanging="432"/>
      </w:pPr>
    </w:lvl>
    <w:lvl w:ilvl="1">
      <w:numFmt w:val="bullet"/>
      <w:lvlText w:val="-"/>
      <w:lvlJc w:val="left"/>
      <w:pPr>
        <w:ind w:left="576" w:hanging="576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08F7F2D"/>
    <w:multiLevelType w:val="hybridMultilevel"/>
    <w:tmpl w:val="8642FD9A"/>
    <w:lvl w:ilvl="0" w:tplc="B6544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A70E6"/>
    <w:multiLevelType w:val="multilevel"/>
    <w:tmpl w:val="275C638C"/>
    <w:lvl w:ilvl="0">
      <w:start w:val="1"/>
      <w:numFmt w:val="decimal"/>
      <w:lvlText w:val="%1"/>
      <w:lvlJc w:val="left"/>
      <w:pPr>
        <w:ind w:left="432" w:hanging="432"/>
      </w:pPr>
    </w:lvl>
    <w:lvl w:ilvl="1">
      <w:numFmt w:val="bullet"/>
      <w:lvlText w:val="-"/>
      <w:lvlJc w:val="left"/>
      <w:pPr>
        <w:ind w:left="576" w:hanging="576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67652F5"/>
    <w:multiLevelType w:val="hybridMultilevel"/>
    <w:tmpl w:val="8E5CE4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30B84"/>
    <w:multiLevelType w:val="hybridMultilevel"/>
    <w:tmpl w:val="F8F0D024"/>
    <w:lvl w:ilvl="0" w:tplc="AFD2854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E82779"/>
    <w:multiLevelType w:val="hybridMultilevel"/>
    <w:tmpl w:val="45D0B31C"/>
    <w:lvl w:ilvl="0" w:tplc="F6EA34FE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8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9"/>
  </w:num>
  <w:num w:numId="8">
    <w:abstractNumId w:val="20"/>
  </w:num>
  <w:num w:numId="9">
    <w:abstractNumId w:val="0"/>
    <w:lvlOverride w:ilvl="0">
      <w:startOverride w:val="1"/>
    </w:lvlOverride>
  </w:num>
  <w:num w:numId="10">
    <w:abstractNumId w:val="5"/>
  </w:num>
  <w:num w:numId="11">
    <w:abstractNumId w:val="3"/>
  </w:num>
  <w:num w:numId="12">
    <w:abstractNumId w:val="18"/>
  </w:num>
  <w:num w:numId="13">
    <w:abstractNumId w:val="19"/>
  </w:num>
  <w:num w:numId="14">
    <w:abstractNumId w:val="5"/>
    <w:lvlOverride w:ilvl="0">
      <w:startOverride w:val="4"/>
    </w:lvlOverride>
  </w:num>
  <w:num w:numId="15">
    <w:abstractNumId w:val="5"/>
    <w:lvlOverride w:ilvl="0">
      <w:startOverride w:val="3"/>
    </w:lvlOverride>
  </w:num>
  <w:num w:numId="16">
    <w:abstractNumId w:val="2"/>
  </w:num>
  <w:num w:numId="17">
    <w:abstractNumId w:val="4"/>
  </w:num>
  <w:num w:numId="18">
    <w:abstractNumId w:val="1"/>
  </w:num>
  <w:num w:numId="19">
    <w:abstractNumId w:val="6"/>
  </w:num>
  <w:num w:numId="20">
    <w:abstractNumId w:val="15"/>
  </w:num>
  <w:num w:numId="21">
    <w:abstractNumId w:val="12"/>
  </w:num>
  <w:num w:numId="22">
    <w:abstractNumId w:val="1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3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3C"/>
    <w:rsid w:val="00000A00"/>
    <w:rsid w:val="00003192"/>
    <w:rsid w:val="0001398D"/>
    <w:rsid w:val="00022C6C"/>
    <w:rsid w:val="00027231"/>
    <w:rsid w:val="000351D4"/>
    <w:rsid w:val="00044DC6"/>
    <w:rsid w:val="00044FCC"/>
    <w:rsid w:val="00047004"/>
    <w:rsid w:val="0005203A"/>
    <w:rsid w:val="0005531F"/>
    <w:rsid w:val="00062A4D"/>
    <w:rsid w:val="00065118"/>
    <w:rsid w:val="000817C1"/>
    <w:rsid w:val="00093DE4"/>
    <w:rsid w:val="000967F6"/>
    <w:rsid w:val="000C1B99"/>
    <w:rsid w:val="000C58CF"/>
    <w:rsid w:val="000E389C"/>
    <w:rsid w:val="000F5D7E"/>
    <w:rsid w:val="00110102"/>
    <w:rsid w:val="0011268A"/>
    <w:rsid w:val="00133BF9"/>
    <w:rsid w:val="0013698D"/>
    <w:rsid w:val="00152B55"/>
    <w:rsid w:val="00181EC8"/>
    <w:rsid w:val="00182743"/>
    <w:rsid w:val="0018331A"/>
    <w:rsid w:val="001937BB"/>
    <w:rsid w:val="00196845"/>
    <w:rsid w:val="001A2662"/>
    <w:rsid w:val="001B26DB"/>
    <w:rsid w:val="001E6E4C"/>
    <w:rsid w:val="00215B30"/>
    <w:rsid w:val="00237143"/>
    <w:rsid w:val="00247E55"/>
    <w:rsid w:val="002657FA"/>
    <w:rsid w:val="00275A22"/>
    <w:rsid w:val="00285D1D"/>
    <w:rsid w:val="002A1303"/>
    <w:rsid w:val="002A1BBF"/>
    <w:rsid w:val="002B692F"/>
    <w:rsid w:val="002C29C7"/>
    <w:rsid w:val="002E48F0"/>
    <w:rsid w:val="002F006B"/>
    <w:rsid w:val="002F0A0F"/>
    <w:rsid w:val="002F3D9B"/>
    <w:rsid w:val="0030436D"/>
    <w:rsid w:val="003051E6"/>
    <w:rsid w:val="00307312"/>
    <w:rsid w:val="00311C5B"/>
    <w:rsid w:val="003153FC"/>
    <w:rsid w:val="00336DA7"/>
    <w:rsid w:val="00342A47"/>
    <w:rsid w:val="00353311"/>
    <w:rsid w:val="0038547A"/>
    <w:rsid w:val="00386173"/>
    <w:rsid w:val="003B1337"/>
    <w:rsid w:val="003B3CFD"/>
    <w:rsid w:val="003C48F9"/>
    <w:rsid w:val="003C5140"/>
    <w:rsid w:val="003C7437"/>
    <w:rsid w:val="003D02D6"/>
    <w:rsid w:val="003D6571"/>
    <w:rsid w:val="003E2287"/>
    <w:rsid w:val="0040523C"/>
    <w:rsid w:val="004178C4"/>
    <w:rsid w:val="00417FD1"/>
    <w:rsid w:val="0043772D"/>
    <w:rsid w:val="0044670A"/>
    <w:rsid w:val="00451DFC"/>
    <w:rsid w:val="00453B84"/>
    <w:rsid w:val="00453EC0"/>
    <w:rsid w:val="00460ADA"/>
    <w:rsid w:val="00482FBA"/>
    <w:rsid w:val="00491139"/>
    <w:rsid w:val="00496BE7"/>
    <w:rsid w:val="004A2317"/>
    <w:rsid w:val="004A464C"/>
    <w:rsid w:val="004B117C"/>
    <w:rsid w:val="004B469C"/>
    <w:rsid w:val="004C338D"/>
    <w:rsid w:val="004C75EF"/>
    <w:rsid w:val="004D04A1"/>
    <w:rsid w:val="004D167C"/>
    <w:rsid w:val="004E642B"/>
    <w:rsid w:val="004F7253"/>
    <w:rsid w:val="004F7EA4"/>
    <w:rsid w:val="00516ECD"/>
    <w:rsid w:val="00520BB3"/>
    <w:rsid w:val="00540292"/>
    <w:rsid w:val="005419AE"/>
    <w:rsid w:val="005524B4"/>
    <w:rsid w:val="00553E76"/>
    <w:rsid w:val="00566A51"/>
    <w:rsid w:val="00567F34"/>
    <w:rsid w:val="00575A93"/>
    <w:rsid w:val="00577752"/>
    <w:rsid w:val="005837FD"/>
    <w:rsid w:val="00586698"/>
    <w:rsid w:val="0059217D"/>
    <w:rsid w:val="005A3E21"/>
    <w:rsid w:val="005A6ED3"/>
    <w:rsid w:val="005B3A49"/>
    <w:rsid w:val="005D3861"/>
    <w:rsid w:val="00610EA7"/>
    <w:rsid w:val="006131CC"/>
    <w:rsid w:val="00616940"/>
    <w:rsid w:val="0062382D"/>
    <w:rsid w:val="00635579"/>
    <w:rsid w:val="00637942"/>
    <w:rsid w:val="006418FE"/>
    <w:rsid w:val="00651BA8"/>
    <w:rsid w:val="006652F0"/>
    <w:rsid w:val="006768A1"/>
    <w:rsid w:val="00676B73"/>
    <w:rsid w:val="006B451A"/>
    <w:rsid w:val="006C5A84"/>
    <w:rsid w:val="006E0569"/>
    <w:rsid w:val="007002C1"/>
    <w:rsid w:val="0070705B"/>
    <w:rsid w:val="00714A3E"/>
    <w:rsid w:val="007278CD"/>
    <w:rsid w:val="00774B2E"/>
    <w:rsid w:val="00781344"/>
    <w:rsid w:val="00795F31"/>
    <w:rsid w:val="00797946"/>
    <w:rsid w:val="007A05C8"/>
    <w:rsid w:val="007A1CBC"/>
    <w:rsid w:val="007B4274"/>
    <w:rsid w:val="007B5DE4"/>
    <w:rsid w:val="007C13F2"/>
    <w:rsid w:val="007C2952"/>
    <w:rsid w:val="007D4B37"/>
    <w:rsid w:val="007E67BC"/>
    <w:rsid w:val="007F6DE5"/>
    <w:rsid w:val="008057C0"/>
    <w:rsid w:val="0080642A"/>
    <w:rsid w:val="008340E6"/>
    <w:rsid w:val="00835547"/>
    <w:rsid w:val="00845B3E"/>
    <w:rsid w:val="008532CD"/>
    <w:rsid w:val="00854D45"/>
    <w:rsid w:val="00861FC0"/>
    <w:rsid w:val="008620B1"/>
    <w:rsid w:val="008672C8"/>
    <w:rsid w:val="008820A4"/>
    <w:rsid w:val="008867BE"/>
    <w:rsid w:val="00892672"/>
    <w:rsid w:val="00894826"/>
    <w:rsid w:val="008B4F03"/>
    <w:rsid w:val="008C062B"/>
    <w:rsid w:val="008D1D61"/>
    <w:rsid w:val="008D5D6B"/>
    <w:rsid w:val="008E031E"/>
    <w:rsid w:val="008F1107"/>
    <w:rsid w:val="00917E54"/>
    <w:rsid w:val="0092129B"/>
    <w:rsid w:val="00921B05"/>
    <w:rsid w:val="00927766"/>
    <w:rsid w:val="00940E9A"/>
    <w:rsid w:val="009516D4"/>
    <w:rsid w:val="009757C2"/>
    <w:rsid w:val="009763DC"/>
    <w:rsid w:val="00984D2B"/>
    <w:rsid w:val="00985F80"/>
    <w:rsid w:val="009A1F93"/>
    <w:rsid w:val="009A2A20"/>
    <w:rsid w:val="009A4C3F"/>
    <w:rsid w:val="009C085C"/>
    <w:rsid w:val="009F04A0"/>
    <w:rsid w:val="009F0634"/>
    <w:rsid w:val="00A07ACC"/>
    <w:rsid w:val="00A07C37"/>
    <w:rsid w:val="00A17C6B"/>
    <w:rsid w:val="00A20968"/>
    <w:rsid w:val="00A23870"/>
    <w:rsid w:val="00A25042"/>
    <w:rsid w:val="00A2589B"/>
    <w:rsid w:val="00A27C79"/>
    <w:rsid w:val="00A30B84"/>
    <w:rsid w:val="00A3449C"/>
    <w:rsid w:val="00A44B3F"/>
    <w:rsid w:val="00A60BCE"/>
    <w:rsid w:val="00A66A77"/>
    <w:rsid w:val="00AA3EFC"/>
    <w:rsid w:val="00AA70B5"/>
    <w:rsid w:val="00AA7512"/>
    <w:rsid w:val="00AB02DF"/>
    <w:rsid w:val="00AB4C98"/>
    <w:rsid w:val="00AB7C29"/>
    <w:rsid w:val="00AC4BEC"/>
    <w:rsid w:val="00AD2031"/>
    <w:rsid w:val="00AF1D2E"/>
    <w:rsid w:val="00AF3950"/>
    <w:rsid w:val="00B0474A"/>
    <w:rsid w:val="00B114B2"/>
    <w:rsid w:val="00B15292"/>
    <w:rsid w:val="00B202E1"/>
    <w:rsid w:val="00B449FE"/>
    <w:rsid w:val="00B50C49"/>
    <w:rsid w:val="00B55128"/>
    <w:rsid w:val="00B5569F"/>
    <w:rsid w:val="00B6324B"/>
    <w:rsid w:val="00B840C3"/>
    <w:rsid w:val="00B91F7D"/>
    <w:rsid w:val="00BA42DF"/>
    <w:rsid w:val="00BA56D7"/>
    <w:rsid w:val="00BB79BF"/>
    <w:rsid w:val="00BC3F01"/>
    <w:rsid w:val="00BE4075"/>
    <w:rsid w:val="00BE52BD"/>
    <w:rsid w:val="00BE7674"/>
    <w:rsid w:val="00C019A0"/>
    <w:rsid w:val="00C05072"/>
    <w:rsid w:val="00C05195"/>
    <w:rsid w:val="00C11141"/>
    <w:rsid w:val="00C25418"/>
    <w:rsid w:val="00C34D5B"/>
    <w:rsid w:val="00C35991"/>
    <w:rsid w:val="00C3658B"/>
    <w:rsid w:val="00C573EA"/>
    <w:rsid w:val="00C577A2"/>
    <w:rsid w:val="00C615B2"/>
    <w:rsid w:val="00C66F1B"/>
    <w:rsid w:val="00C815E0"/>
    <w:rsid w:val="00C82C00"/>
    <w:rsid w:val="00CB48EF"/>
    <w:rsid w:val="00CC3255"/>
    <w:rsid w:val="00CC4F7A"/>
    <w:rsid w:val="00CD4829"/>
    <w:rsid w:val="00CD6357"/>
    <w:rsid w:val="00CF6FA3"/>
    <w:rsid w:val="00D007E1"/>
    <w:rsid w:val="00D00982"/>
    <w:rsid w:val="00D31CA7"/>
    <w:rsid w:val="00D32368"/>
    <w:rsid w:val="00D33E2D"/>
    <w:rsid w:val="00D4466D"/>
    <w:rsid w:val="00D60F8F"/>
    <w:rsid w:val="00D61A94"/>
    <w:rsid w:val="00D70F67"/>
    <w:rsid w:val="00D72DB3"/>
    <w:rsid w:val="00D9263C"/>
    <w:rsid w:val="00D9367A"/>
    <w:rsid w:val="00DA07EE"/>
    <w:rsid w:val="00DA42A2"/>
    <w:rsid w:val="00DB01EE"/>
    <w:rsid w:val="00DD63AA"/>
    <w:rsid w:val="00DE6FDC"/>
    <w:rsid w:val="00E21373"/>
    <w:rsid w:val="00E5354F"/>
    <w:rsid w:val="00E54756"/>
    <w:rsid w:val="00E62919"/>
    <w:rsid w:val="00E726A0"/>
    <w:rsid w:val="00E746A1"/>
    <w:rsid w:val="00E8212E"/>
    <w:rsid w:val="00E8313F"/>
    <w:rsid w:val="00E86339"/>
    <w:rsid w:val="00E92E12"/>
    <w:rsid w:val="00EA0CBD"/>
    <w:rsid w:val="00EA3F04"/>
    <w:rsid w:val="00EA42B2"/>
    <w:rsid w:val="00EA4640"/>
    <w:rsid w:val="00EC338F"/>
    <w:rsid w:val="00EC3557"/>
    <w:rsid w:val="00EC72BE"/>
    <w:rsid w:val="00ED0AA4"/>
    <w:rsid w:val="00ED43F9"/>
    <w:rsid w:val="00ED6190"/>
    <w:rsid w:val="00EE4745"/>
    <w:rsid w:val="00EF7463"/>
    <w:rsid w:val="00F03480"/>
    <w:rsid w:val="00F051BD"/>
    <w:rsid w:val="00F057BD"/>
    <w:rsid w:val="00F11136"/>
    <w:rsid w:val="00F138E4"/>
    <w:rsid w:val="00F15942"/>
    <w:rsid w:val="00F208AC"/>
    <w:rsid w:val="00F34EDD"/>
    <w:rsid w:val="00F352FF"/>
    <w:rsid w:val="00F37169"/>
    <w:rsid w:val="00F378DB"/>
    <w:rsid w:val="00F4017D"/>
    <w:rsid w:val="00F6312C"/>
    <w:rsid w:val="00F65E5F"/>
    <w:rsid w:val="00F71299"/>
    <w:rsid w:val="00F71A9E"/>
    <w:rsid w:val="00F80258"/>
    <w:rsid w:val="00F84FC1"/>
    <w:rsid w:val="00F8636F"/>
    <w:rsid w:val="00F94A78"/>
    <w:rsid w:val="00F96CF9"/>
    <w:rsid w:val="00FA02A4"/>
    <w:rsid w:val="00FA05E3"/>
    <w:rsid w:val="00FA4F1E"/>
    <w:rsid w:val="00FA6DA4"/>
    <w:rsid w:val="00FA72E6"/>
    <w:rsid w:val="00F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EC733"/>
  <w15:docId w15:val="{BD871477-8127-4E18-8020-BFD4A22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ADA"/>
    <w:rPr>
      <w:rFonts w:ascii="Times New Roman" w:hAnsi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3D02D6"/>
    <w:pPr>
      <w:keepNext/>
      <w:keepLines/>
      <w:numPr>
        <w:numId w:val="19"/>
      </w:numPr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D02D6"/>
    <w:pPr>
      <w:keepNext/>
      <w:keepLines/>
      <w:numPr>
        <w:ilvl w:val="1"/>
        <w:numId w:val="19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D02D6"/>
    <w:pPr>
      <w:keepNext/>
      <w:keepLines/>
      <w:numPr>
        <w:ilvl w:val="2"/>
        <w:numId w:val="19"/>
      </w:numPr>
      <w:spacing w:before="40" w:after="0"/>
      <w:outlineLvl w:val="2"/>
    </w:pPr>
    <w:rPr>
      <w:rFonts w:eastAsiaTheme="majorEastAsia" w:cstheme="majorBidi"/>
      <w:i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D02D6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D02D6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D02D6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D02D6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D02D6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D02D6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Paragraph,List Paragraph Red"/>
    <w:basedOn w:val="Normal"/>
    <w:link w:val="OdlomakpopisaChar"/>
    <w:uiPriority w:val="99"/>
    <w:qFormat/>
    <w:rsid w:val="004B117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D02D6"/>
    <w:rPr>
      <w:rFonts w:ascii="Times New Roman" w:eastAsiaTheme="majorEastAsia" w:hAnsi="Times New Roman" w:cstheme="majorBidi"/>
      <w:b/>
      <w:sz w:val="28"/>
      <w:szCs w:val="32"/>
    </w:rPr>
  </w:style>
  <w:style w:type="table" w:styleId="Reetkatablice">
    <w:name w:val="Table Grid"/>
    <w:basedOn w:val="Obinatablica"/>
    <w:uiPriority w:val="39"/>
    <w:rsid w:val="00984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84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4D2B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3D02D6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D02D6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OdlomakpopisaChar">
    <w:name w:val="Odlomak popisa Char"/>
    <w:aliases w:val="Paragraph Char,List Paragraph Red Char"/>
    <w:link w:val="Odlomakpopisa"/>
    <w:uiPriority w:val="99"/>
    <w:locked/>
    <w:rsid w:val="00AB02DF"/>
  </w:style>
  <w:style w:type="paragraph" w:styleId="Zaglavlje">
    <w:name w:val="header"/>
    <w:basedOn w:val="Normal"/>
    <w:link w:val="ZaglavljeChar"/>
    <w:uiPriority w:val="99"/>
    <w:unhideWhenUsed/>
    <w:rsid w:val="00637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7942"/>
  </w:style>
  <w:style w:type="paragraph" w:styleId="Podnoje">
    <w:name w:val="footer"/>
    <w:basedOn w:val="Normal"/>
    <w:link w:val="PodnojeChar"/>
    <w:uiPriority w:val="99"/>
    <w:unhideWhenUsed/>
    <w:rsid w:val="00637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7942"/>
  </w:style>
  <w:style w:type="character" w:styleId="Referencakomentara">
    <w:name w:val="annotation reference"/>
    <w:basedOn w:val="Zadanifontodlomka"/>
    <w:uiPriority w:val="99"/>
    <w:semiHidden/>
    <w:unhideWhenUsed/>
    <w:rsid w:val="003D6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D657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D657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D6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D6571"/>
    <w:rPr>
      <w:b/>
      <w:bCs/>
      <w:sz w:val="20"/>
      <w:szCs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D02D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D02D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D02D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D02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D02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D02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27231"/>
    <w:pPr>
      <w:numPr>
        <w:numId w:val="0"/>
      </w:num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Cs w:val="28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027231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027231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027231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027231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60BCE"/>
    <w:rPr>
      <w:color w:val="808080"/>
      <w:shd w:val="clear" w:color="auto" w:fill="E6E6E6"/>
    </w:rPr>
  </w:style>
  <w:style w:type="paragraph" w:styleId="Revizija">
    <w:name w:val="Revision"/>
    <w:hidden/>
    <w:uiPriority w:val="99"/>
    <w:semiHidden/>
    <w:rsid w:val="0013698D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6C1C7-0485-4A45-864A-BEA68432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4461</Words>
  <Characters>25432</Characters>
  <Application>Microsoft Office Word</Application>
  <DocSecurity>0</DocSecurity>
  <Lines>211</Lines>
  <Paragraphs>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Šlivarić</dc:creator>
  <cp:lastModifiedBy>Windows User</cp:lastModifiedBy>
  <cp:revision>3</cp:revision>
  <cp:lastPrinted>2017-09-25T11:19:00Z</cp:lastPrinted>
  <dcterms:created xsi:type="dcterms:W3CDTF">2017-10-31T10:30:00Z</dcterms:created>
  <dcterms:modified xsi:type="dcterms:W3CDTF">2017-10-31T10:30:00Z</dcterms:modified>
</cp:coreProperties>
</file>